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ind w:left="4320" w:firstLine="0"/>
        <w:rPr>
          <w:b w:val="1"/>
          <w:sz w:val="24"/>
          <w:szCs w:val="24"/>
        </w:rPr>
      </w:pPr>
      <w:bookmarkStart w:colFirst="0" w:colLast="0" w:name="_heading=h.gjdgxs" w:id="0"/>
      <w:bookmarkEnd w:id="0"/>
      <w:r w:rsidDel="00000000" w:rsidR="00000000" w:rsidRPr="00000000">
        <w:rPr>
          <w:rFonts w:ascii="Arial Narrow" w:cs="Arial Narrow" w:eastAsia="Arial Narrow" w:hAnsi="Arial Narrow"/>
          <w:b w:val="1"/>
          <w:sz w:val="24"/>
          <w:szCs w:val="24"/>
          <w:rtl w:val="0"/>
        </w:rPr>
        <w:t xml:space="preserve">Comparación de Precios Nro: 02</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71" w:line="448" w:lineRule="auto"/>
        <w:ind w:left="2002" w:right="4168" w:firstLine="2002"/>
        <w:jc w:val="center"/>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Préstamo: BID 3174/OC-AR</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71" w:line="448" w:lineRule="auto"/>
        <w:ind w:left="4149" w:right="4168" w:firstLine="0"/>
        <w:rPr>
          <w:rFonts w:ascii="Arial Narrow" w:cs="Arial Narrow" w:eastAsia="Arial Narrow" w:hAnsi="Arial Narrow"/>
          <w:b w:val="1"/>
          <w:color w:val="000000"/>
          <w:sz w:val="24"/>
          <w:szCs w:val="24"/>
        </w:rPr>
      </w:pPr>
      <w:r w:rsidDel="00000000" w:rsidR="00000000" w:rsidRPr="00000000">
        <w:rPr>
          <w:rtl w:val="0"/>
        </w:rPr>
      </w:r>
    </w:p>
    <w:p w:rsidR="00000000" w:rsidDel="00000000" w:rsidP="00000000" w:rsidRDefault="00000000" w:rsidRPr="00000000" w14:paraId="00000004">
      <w:pPr>
        <w:ind w:left="1738" w:right="1757" w:firstLine="0"/>
        <w:jc w:val="center"/>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Subsecretaría de la Pequeña y Mediana Empresa SSPyME/Programa de Competitividad de Economías Regionales PROCER</w:t>
      </w:r>
    </w:p>
    <w:p w:rsidR="00000000" w:rsidDel="00000000" w:rsidP="00000000" w:rsidRDefault="00000000" w:rsidRPr="00000000" w14:paraId="00000005">
      <w:pPr>
        <w:tabs>
          <w:tab w:val="left" w:leader="none" w:pos="3195"/>
        </w:tabs>
        <w:spacing w:before="242" w:line="244" w:lineRule="auto"/>
        <w:ind w:left="2035" w:right="2054" w:firstLine="0"/>
        <w:jc w:val="center"/>
        <w:rPr>
          <w:rFonts w:ascii="Arial Narrow" w:cs="Arial Narrow" w:eastAsia="Arial Narrow" w:hAnsi="Arial Narrow"/>
          <w:b w:val="1"/>
          <w:sz w:val="24"/>
          <w:szCs w:val="24"/>
        </w:rPr>
      </w:pPr>
      <w:r w:rsidDel="00000000" w:rsidR="00000000" w:rsidRPr="00000000">
        <w:rPr>
          <w:rtl w:val="0"/>
        </w:rPr>
      </w:r>
    </w:p>
    <w:p w:rsidR="00000000" w:rsidDel="00000000" w:rsidP="00000000" w:rsidRDefault="00000000" w:rsidRPr="00000000" w14:paraId="00000006">
      <w:pPr>
        <w:tabs>
          <w:tab w:val="left" w:leader="none" w:pos="3195"/>
        </w:tabs>
        <w:spacing w:before="242" w:line="244" w:lineRule="auto"/>
        <w:ind w:left="2035" w:right="2054" w:firstLine="0"/>
        <w:jc w:val="center"/>
        <w:rPr>
          <w:rFonts w:ascii="Arial Narrow" w:cs="Arial Narrow" w:eastAsia="Arial Narrow" w:hAnsi="Arial Narrow"/>
          <w:b w:val="1"/>
          <w:i w:val="1"/>
          <w:sz w:val="24"/>
          <w:szCs w:val="24"/>
        </w:rPr>
      </w:pPr>
      <w:r w:rsidDel="00000000" w:rsidR="00000000" w:rsidRPr="00000000">
        <w:rPr>
          <w:rFonts w:ascii="Arial Narrow" w:cs="Arial Narrow" w:eastAsia="Arial Narrow" w:hAnsi="Arial Narrow"/>
          <w:b w:val="1"/>
          <w:sz w:val="24"/>
          <w:szCs w:val="24"/>
          <w:rtl w:val="0"/>
        </w:rPr>
        <w:t xml:space="preserve">Proyecto: </w:t>
      </w:r>
      <w:r w:rsidDel="00000000" w:rsidR="00000000" w:rsidRPr="00000000">
        <w:rPr>
          <w:rFonts w:ascii="Arial Narrow" w:cs="Arial Narrow" w:eastAsia="Arial Narrow" w:hAnsi="Arial Narrow"/>
          <w:b w:val="1"/>
          <w:i w:val="1"/>
          <w:sz w:val="24"/>
          <w:szCs w:val="24"/>
          <w:rtl w:val="0"/>
        </w:rPr>
        <w:t xml:space="preserve">Fortalecimiento del Centro PyME de la UNAHUR</w:t>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Arial Narrow" w:cs="Arial Narrow" w:eastAsia="Arial Narrow" w:hAnsi="Arial Narrow"/>
          <w:b w:val="1"/>
          <w:i w:val="1"/>
          <w:color w:val="000000"/>
          <w:sz w:val="28"/>
          <w:szCs w:val="28"/>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Arial Narrow" w:cs="Arial Narrow" w:eastAsia="Arial Narrow" w:hAnsi="Arial Narrow"/>
          <w:b w:val="1"/>
          <w:i w:val="1"/>
          <w:color w:val="000000"/>
          <w:sz w:val="28"/>
          <w:szCs w:val="28"/>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Arial Narrow" w:cs="Arial Narrow" w:eastAsia="Arial Narrow" w:hAnsi="Arial Narrow"/>
          <w:b w:val="1"/>
          <w:i w:val="1"/>
          <w:color w:val="000000"/>
          <w:sz w:val="28"/>
          <w:szCs w:val="28"/>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Arial Narrow" w:cs="Arial Narrow" w:eastAsia="Arial Narrow" w:hAnsi="Arial Narrow"/>
          <w:color w:val="000000"/>
          <w:sz w:val="28"/>
          <w:szCs w:val="28"/>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Arial Narrow" w:cs="Arial Narrow" w:eastAsia="Arial Narrow" w:hAnsi="Arial Narrow"/>
          <w:color w:val="000000"/>
          <w:sz w:val="28"/>
          <w:szCs w:val="28"/>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2" w:lineRule="auto"/>
        <w:rPr>
          <w:rFonts w:ascii="Arial Narrow" w:cs="Arial Narrow" w:eastAsia="Arial Narrow" w:hAnsi="Arial Narrow"/>
          <w:color w:val="000000"/>
          <w:sz w:val="28"/>
          <w:szCs w:val="28"/>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ind w:left="1738" w:right="1755" w:firstLine="0"/>
        <w:jc w:val="center"/>
        <w:rPr>
          <w:rFonts w:ascii="Arial Narrow" w:cs="Arial Narrow" w:eastAsia="Arial Narrow" w:hAnsi="Arial Narrow"/>
          <w:b w:val="1"/>
          <w:color w:val="000000"/>
          <w:sz w:val="24"/>
          <w:szCs w:val="24"/>
        </w:rPr>
      </w:pPr>
      <w:r w:rsidDel="00000000" w:rsidR="00000000" w:rsidRPr="00000000">
        <w:rPr>
          <w:rFonts w:ascii="Arial Narrow" w:cs="Arial Narrow" w:eastAsia="Arial Narrow" w:hAnsi="Arial Narrow"/>
          <w:b w:val="1"/>
          <w:color w:val="000000"/>
          <w:sz w:val="24"/>
          <w:szCs w:val="24"/>
          <w:rtl w:val="0"/>
        </w:rPr>
        <w:t xml:space="preserve">Pliego de Condiciones para la Adquisición de Bienes, Servicios distintos a Consultoría y Servicios Conexos</w:t>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Arial Narrow" w:cs="Arial Narrow" w:eastAsia="Arial Narrow" w:hAnsi="Arial Narrow"/>
          <w:b w:val="1"/>
          <w:color w:val="000000"/>
          <w:sz w:val="28"/>
          <w:szCs w:val="28"/>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Arial Narrow" w:cs="Arial Narrow" w:eastAsia="Arial Narrow" w:hAnsi="Arial Narrow"/>
          <w:b w:val="1"/>
          <w:color w:val="000000"/>
          <w:sz w:val="28"/>
          <w:szCs w:val="28"/>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Arial Narrow" w:cs="Arial Narrow" w:eastAsia="Arial Narrow" w:hAnsi="Arial Narrow"/>
          <w:b w:val="1"/>
          <w:color w:val="000000"/>
          <w:sz w:val="28"/>
          <w:szCs w:val="28"/>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before="5" w:lineRule="auto"/>
        <w:rPr>
          <w:rFonts w:ascii="Arial Narrow" w:cs="Arial Narrow" w:eastAsia="Arial Narrow" w:hAnsi="Arial Narrow"/>
          <w:b w:val="1"/>
          <w:color w:val="000000"/>
          <w:sz w:val="26"/>
          <w:szCs w:val="26"/>
        </w:rPr>
      </w:pPr>
      <w:r w:rsidDel="00000000" w:rsidR="00000000" w:rsidRPr="00000000">
        <w:rPr>
          <w:rtl w:val="0"/>
        </w:rPr>
      </w:r>
    </w:p>
    <w:p w:rsidR="00000000" w:rsidDel="00000000" w:rsidP="00000000" w:rsidRDefault="00000000" w:rsidRPr="00000000" w14:paraId="00000012">
      <w:pPr>
        <w:ind w:left="1738" w:right="1757" w:firstLine="0"/>
        <w:jc w:val="center"/>
        <w:rPr>
          <w:rFonts w:ascii="Arial Narrow" w:cs="Arial Narrow" w:eastAsia="Arial Narrow" w:hAnsi="Arial Narrow"/>
          <w:sz w:val="24"/>
          <w:szCs w:val="24"/>
        </w:rPr>
        <w:sectPr>
          <w:pgSz w:h="16840" w:w="11910" w:orient="portrait"/>
          <w:pgMar w:bottom="280" w:top="1560" w:left="40" w:right="20" w:header="720" w:footer="720"/>
          <w:pgNumType w:start="1"/>
        </w:sectPr>
      </w:pPr>
      <w:r w:rsidDel="00000000" w:rsidR="00000000" w:rsidRPr="00000000">
        <w:rPr>
          <w:rFonts w:ascii="Arial Narrow" w:cs="Arial Narrow" w:eastAsia="Arial Narrow" w:hAnsi="Arial Narrow"/>
          <w:b w:val="1"/>
          <w:sz w:val="24"/>
          <w:szCs w:val="24"/>
          <w:rtl w:val="0"/>
        </w:rPr>
        <w:t xml:space="preserve">Adquisición de: </w:t>
      </w:r>
      <w:r w:rsidDel="00000000" w:rsidR="00000000" w:rsidRPr="00000000">
        <w:rPr>
          <w:rFonts w:ascii="Arial Narrow" w:cs="Arial Narrow" w:eastAsia="Arial Narrow" w:hAnsi="Arial Narrow"/>
          <w:sz w:val="24"/>
          <w:szCs w:val="24"/>
          <w:rtl w:val="0"/>
        </w:rPr>
        <w:t xml:space="preserve">Impresoras, monitor y resina</w:t>
      </w:r>
    </w:p>
    <w:p w:rsidR="00000000" w:rsidDel="00000000" w:rsidP="00000000" w:rsidRDefault="00000000" w:rsidRPr="00000000" w14:paraId="00000013">
      <w:pPr>
        <w:spacing w:before="75" w:lineRule="auto"/>
        <w:ind w:right="1678"/>
        <w:jc w:val="right"/>
        <w:rPr>
          <w:rFonts w:ascii="Arial Narrow" w:cs="Arial Narrow" w:eastAsia="Arial Narrow" w:hAnsi="Arial Narrow"/>
          <w:b w:val="1"/>
          <w:i w:val="1"/>
        </w:rPr>
      </w:pPr>
      <w:r w:rsidDel="00000000" w:rsidR="00000000" w:rsidRPr="00000000">
        <w:rPr>
          <w:rFonts w:ascii="Arial Narrow" w:cs="Arial Narrow" w:eastAsia="Arial Narrow" w:hAnsi="Arial Narrow"/>
          <w:b w:val="1"/>
          <w:i w:val="1"/>
          <w:rtl w:val="0"/>
        </w:rPr>
        <w:t xml:space="preserve">Universidad Nacional de Hurlingham</w:t>
      </w:r>
    </w:p>
    <w:p w:rsidR="00000000" w:rsidDel="00000000" w:rsidP="00000000" w:rsidRDefault="00000000" w:rsidRPr="00000000" w14:paraId="00000014">
      <w:pPr>
        <w:spacing w:after="240" w:before="240" w:line="276" w:lineRule="auto"/>
        <w:ind w:left="7200" w:firstLine="720"/>
        <w:jc w:val="both"/>
        <w:rPr>
          <w:rFonts w:ascii="Arial Narrow" w:cs="Arial Narrow" w:eastAsia="Arial Narrow" w:hAnsi="Arial Narrow"/>
          <w:b w:val="1"/>
          <w:i w:val="1"/>
        </w:rPr>
      </w:pPr>
      <w:r w:rsidDel="00000000" w:rsidR="00000000" w:rsidRPr="00000000">
        <w:rPr>
          <w:rFonts w:ascii="Arial Narrow" w:cs="Arial Narrow" w:eastAsia="Arial Narrow" w:hAnsi="Arial Narrow"/>
          <w:b w:val="1"/>
          <w:i w:val="1"/>
          <w:highlight w:val="white"/>
          <w:rtl w:val="0"/>
        </w:rPr>
        <w:t xml:space="preserve">  </w:t>
      </w:r>
      <w:r w:rsidDel="00000000" w:rsidR="00000000" w:rsidRPr="00000000">
        <w:rPr>
          <w:rFonts w:ascii="Arial Narrow" w:cs="Arial Narrow" w:eastAsia="Arial Narrow" w:hAnsi="Arial Narrow"/>
          <w:b w:val="1"/>
          <w:i w:val="1"/>
          <w:rtl w:val="0"/>
        </w:rPr>
        <w:t xml:space="preserve">    28 de junio de 2024</w:t>
      </w:r>
    </w:p>
    <w:p w:rsidR="00000000" w:rsidDel="00000000" w:rsidP="00000000" w:rsidRDefault="00000000" w:rsidRPr="00000000" w14:paraId="00000015">
      <w:pPr>
        <w:spacing w:before="1" w:lineRule="auto"/>
        <w:ind w:left="4781" w:right="1678" w:firstLine="1773.0000000000007"/>
        <w:jc w:val="right"/>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SOLICITUD DE COTIZACIÓN DE PRECIOS BIENES Y/O SERVICIOS DISTINTOS A CONSULTORÍA</w:t>
      </w:r>
    </w:p>
    <w:p w:rsidR="00000000" w:rsidDel="00000000" w:rsidP="00000000" w:rsidRDefault="00000000" w:rsidRPr="00000000" w14:paraId="00000016">
      <w:pPr>
        <w:spacing w:before="2" w:lineRule="auto"/>
        <w:ind w:left="7647" w:firstLine="0"/>
        <w:rPr>
          <w:rFonts w:ascii="Arial Narrow" w:cs="Arial Narrow" w:eastAsia="Arial Narrow" w:hAnsi="Arial Narrow"/>
        </w:rPr>
      </w:pPr>
      <w:r w:rsidDel="00000000" w:rsidR="00000000" w:rsidRPr="00000000">
        <w:rPr>
          <w:rFonts w:ascii="Arial Narrow" w:cs="Arial Narrow" w:eastAsia="Arial Narrow" w:hAnsi="Arial Narrow"/>
          <w:rtl w:val="0"/>
        </w:rPr>
        <w:t xml:space="preserve">Comparación de Precios Nro: 02</w:t>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before="8"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before="1" w:lineRule="auto"/>
        <w:rPr>
          <w:rFonts w:ascii="Arial Narrow" w:cs="Arial Narrow" w:eastAsia="Arial Narrow" w:hAnsi="Arial Narrow"/>
          <w:b w:val="1"/>
          <w:i w:val="1"/>
          <w:color w:val="000000"/>
        </w:rPr>
      </w:pPr>
      <w:r w:rsidDel="00000000" w:rsidR="00000000" w:rsidRPr="00000000">
        <w:rPr>
          <w:rtl w:val="0"/>
        </w:rPr>
      </w:r>
    </w:p>
    <w:p w:rsidR="00000000" w:rsidDel="00000000" w:rsidP="00000000" w:rsidRDefault="00000000" w:rsidRPr="00000000" w14:paraId="0000001A">
      <w:pPr>
        <w:ind w:left="1661"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Estimados señores: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6"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1C">
      <w:pPr>
        <w:spacing w:line="242" w:lineRule="auto"/>
        <w:ind w:left="1661" w:right="1676"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Tengo el agrado de dirigirme a ustedes a fin de invitarlos a presentar ofertas para la provisión de </w:t>
      </w:r>
      <w:r w:rsidDel="00000000" w:rsidR="00000000" w:rsidRPr="00000000">
        <w:rPr>
          <w:rFonts w:ascii="Arial Narrow" w:cs="Arial Narrow" w:eastAsia="Arial Narrow" w:hAnsi="Arial Narrow"/>
          <w:b w:val="1"/>
          <w:rtl w:val="0"/>
        </w:rPr>
        <w:t xml:space="preserve">impresoras, monitor y resina, </w:t>
      </w:r>
      <w:r w:rsidDel="00000000" w:rsidR="00000000" w:rsidRPr="00000000">
        <w:rPr>
          <w:rFonts w:ascii="Arial Narrow" w:cs="Arial Narrow" w:eastAsia="Arial Narrow" w:hAnsi="Arial Narrow"/>
          <w:rtl w:val="0"/>
        </w:rPr>
        <w:t xml:space="preserve">cuyo detalle obra en la Lista de Bienes y/o Servicios y Plan de Entregas; Lista de Servicios Conexos y Cronograma de Cumplimiento, y Especificaciones Técnicas (ANEXOS I, II y III) del Pliego de Bases y Condiciones que forma parte de la presente Carta de Invitación.</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1"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1E">
      <w:pPr>
        <w:spacing w:before="1" w:lineRule="auto"/>
        <w:ind w:left="1661" w:right="1677"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La presente Comparación de Precios es realizado por la </w:t>
      </w:r>
      <w:r w:rsidDel="00000000" w:rsidR="00000000" w:rsidRPr="00000000">
        <w:rPr>
          <w:rFonts w:ascii="Arial Narrow" w:cs="Arial Narrow" w:eastAsia="Arial Narrow" w:hAnsi="Arial Narrow"/>
          <w:b w:val="1"/>
          <w:rtl w:val="0"/>
        </w:rPr>
        <w:t xml:space="preserve">Universidad Nacional de Hurlingham </w:t>
      </w:r>
      <w:r w:rsidDel="00000000" w:rsidR="00000000" w:rsidRPr="00000000">
        <w:rPr>
          <w:rFonts w:ascii="Arial Narrow" w:cs="Arial Narrow" w:eastAsia="Arial Narrow" w:hAnsi="Arial Narrow"/>
          <w:rtl w:val="0"/>
        </w:rPr>
        <w:t xml:space="preserve">en el marco del </w:t>
      </w:r>
      <w:r w:rsidDel="00000000" w:rsidR="00000000" w:rsidRPr="00000000">
        <w:rPr>
          <w:rFonts w:ascii="Arial Narrow" w:cs="Arial Narrow" w:eastAsia="Arial Narrow" w:hAnsi="Arial Narrow"/>
          <w:b w:val="1"/>
          <w:rtl w:val="0"/>
        </w:rPr>
        <w:t xml:space="preserve">Programa de Competitividad de Economías Regionales –PROCER </w:t>
      </w:r>
      <w:r w:rsidDel="00000000" w:rsidR="00000000" w:rsidRPr="00000000">
        <w:rPr>
          <w:rFonts w:ascii="Arial Narrow" w:cs="Arial Narrow" w:eastAsia="Arial Narrow" w:hAnsi="Arial Narrow"/>
          <w:rtl w:val="0"/>
        </w:rPr>
        <w:t xml:space="preserve">financiado parcialmente con fondos provenientes del Préstamo </w:t>
      </w:r>
      <w:r w:rsidDel="00000000" w:rsidR="00000000" w:rsidRPr="00000000">
        <w:rPr>
          <w:rFonts w:ascii="Arial Narrow" w:cs="Arial Narrow" w:eastAsia="Arial Narrow" w:hAnsi="Arial Narrow"/>
          <w:b w:val="1"/>
          <w:rtl w:val="0"/>
        </w:rPr>
        <w:t xml:space="preserve">3174/OC-AR</w:t>
      </w:r>
      <w:r w:rsidDel="00000000" w:rsidR="00000000" w:rsidRPr="00000000">
        <w:rPr>
          <w:rFonts w:ascii="Arial Narrow" w:cs="Arial Narrow" w:eastAsia="Arial Narrow" w:hAnsi="Arial Narrow"/>
          <w:rtl w:val="0"/>
        </w:rPr>
        <w:t xml:space="preserve">, del Banco Interamericano de Desarrollo.</w:t>
      </w:r>
    </w:p>
    <w:p w:rsidR="00000000" w:rsidDel="00000000" w:rsidP="00000000" w:rsidRDefault="00000000" w:rsidRPr="00000000" w14:paraId="0000001F">
      <w:pPr>
        <w:spacing w:before="1" w:lineRule="auto"/>
        <w:ind w:left="1661" w:right="1677"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0">
      <w:pPr>
        <w:spacing w:before="1" w:lineRule="auto"/>
        <w:ind w:left="1661" w:right="1677" w:firstLine="0"/>
        <w:jc w:val="both"/>
        <w:rPr>
          <w:rFonts w:ascii="Arial Narrow" w:cs="Arial Narrow" w:eastAsia="Arial Narrow" w:hAnsi="Arial Narrow"/>
          <w:b w:val="1"/>
        </w:rPr>
      </w:pPr>
      <w:r w:rsidDel="00000000" w:rsidR="00000000" w:rsidRPr="00000000">
        <w:rPr>
          <w:rFonts w:ascii="Arial Narrow" w:cs="Arial Narrow" w:eastAsia="Arial Narrow" w:hAnsi="Arial Narrow"/>
          <w:rtl w:val="0"/>
        </w:rPr>
        <w:t xml:space="preserve">Todas las ofertas deberán estar dirigidas a Universidad Nacional de Hurlingham, con domicilio en calle Origone 151, edificio A.  Villa Tesei - Hurlingham (CP: 1688), en un sobre cerrado identificando el número de Concurso (CP N.°02/2024), nombre de concurso y el nombre del Oferente</w:t>
      </w:r>
      <w:r w:rsidDel="00000000" w:rsidR="00000000" w:rsidRPr="00000000">
        <w:rPr>
          <w:rFonts w:ascii="Arial Narrow" w:cs="Arial Narrow" w:eastAsia="Arial Narrow" w:hAnsi="Arial Narrow"/>
          <w:highlight w:val="white"/>
          <w:rtl w:val="0"/>
        </w:rPr>
        <w:t xml:space="preserve"> </w:t>
      </w:r>
      <w:r w:rsidDel="00000000" w:rsidR="00000000" w:rsidRPr="00000000">
        <w:rPr>
          <w:rFonts w:ascii="Arial Narrow" w:cs="Arial Narrow" w:eastAsia="Arial Narrow" w:hAnsi="Arial Narrow"/>
          <w:rtl w:val="0"/>
        </w:rPr>
        <w:t xml:space="preserve">o  bien vía email a: </w:t>
      </w:r>
      <w:r w:rsidDel="00000000" w:rsidR="00000000" w:rsidRPr="00000000">
        <w:rPr>
          <w:rFonts w:ascii="Arial Narrow" w:cs="Arial Narrow" w:eastAsia="Arial Narrow" w:hAnsi="Arial Narrow"/>
          <w:b w:val="1"/>
          <w:rtl w:val="0"/>
        </w:rPr>
        <w:t xml:space="preserve">pymes@unahur.edu.ar</w:t>
      </w:r>
      <w:r w:rsidDel="00000000" w:rsidR="00000000" w:rsidRPr="00000000">
        <w:rPr>
          <w:rFonts w:ascii="Arial Narrow" w:cs="Arial Narrow" w:eastAsia="Arial Narrow" w:hAnsi="Arial Narrow"/>
          <w:b w:val="1"/>
          <w:i w:val="1"/>
          <w:rtl w:val="0"/>
        </w:rPr>
        <w:t xml:space="preserve"> </w:t>
      </w:r>
      <w:r w:rsidDel="00000000" w:rsidR="00000000" w:rsidRPr="00000000">
        <w:rPr>
          <w:rFonts w:ascii="Arial Narrow" w:cs="Arial Narrow" w:eastAsia="Arial Narrow" w:hAnsi="Arial Narrow"/>
          <w:rtl w:val="0"/>
        </w:rPr>
        <w:t xml:space="preserve">que tenga como asunto “Pliego de Comparación de Precios de </w:t>
      </w:r>
      <w:r w:rsidDel="00000000" w:rsidR="00000000" w:rsidRPr="00000000">
        <w:rPr>
          <w:rFonts w:ascii="Arial Narrow" w:cs="Arial Narrow" w:eastAsia="Arial Narrow" w:hAnsi="Arial Narrow"/>
          <w:b w:val="1"/>
          <w:rtl w:val="0"/>
        </w:rPr>
        <w:t xml:space="preserve">impresoras, monitor y resina</w:t>
      </w:r>
      <w:r w:rsidDel="00000000" w:rsidR="00000000" w:rsidRPr="00000000">
        <w:rPr>
          <w:rFonts w:ascii="Arial Narrow" w:cs="Arial Narrow" w:eastAsia="Arial Narrow" w:hAnsi="Arial Narrow"/>
          <w:rtl w:val="0"/>
        </w:rPr>
        <w:t xml:space="preserve">  [CP N°02/2024)]</w:t>
      </w:r>
      <w:r w:rsidDel="00000000" w:rsidR="00000000" w:rsidRPr="00000000">
        <w:rPr>
          <w:rFonts w:ascii="Arial Narrow" w:cs="Arial Narrow" w:eastAsia="Arial Narrow" w:hAnsi="Arial Narrow"/>
          <w:color w:val="ff0000"/>
          <w:rtl w:val="0"/>
        </w:rPr>
        <w:t xml:space="preserve">; </w:t>
      </w:r>
      <w:r w:rsidDel="00000000" w:rsidR="00000000" w:rsidRPr="00000000">
        <w:rPr>
          <w:rFonts w:ascii="Arial Narrow" w:cs="Arial Narrow" w:eastAsia="Arial Narrow" w:hAnsi="Arial Narrow"/>
          <w:rtl w:val="0"/>
        </w:rPr>
        <w:t xml:space="preserve">y entregarse hasta las 23:59 Hs del </w:t>
      </w:r>
      <w:r w:rsidDel="00000000" w:rsidR="00000000" w:rsidRPr="00000000">
        <w:rPr>
          <w:rFonts w:ascii="Arial Narrow" w:cs="Arial Narrow" w:eastAsia="Arial Narrow" w:hAnsi="Arial Narrow"/>
          <w:b w:val="1"/>
          <w:rtl w:val="0"/>
        </w:rPr>
        <w:t xml:space="preserve">3 de julio de 2024. </w:t>
      </w:r>
    </w:p>
    <w:p w:rsidR="00000000" w:rsidDel="00000000" w:rsidP="00000000" w:rsidRDefault="00000000" w:rsidRPr="00000000" w14:paraId="00000021">
      <w:pPr>
        <w:spacing w:before="1" w:lineRule="auto"/>
        <w:ind w:left="1661" w:right="1677" w:firstLine="0"/>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22">
      <w:pPr>
        <w:spacing w:before="1" w:line="242" w:lineRule="auto"/>
        <w:ind w:left="1661" w:right="1677"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Podrán obtener información adicional en (indicar datos de contacto de la entidad beneficiaria que realizará la adquisición) y dirección electrónica</w:t>
      </w:r>
      <w:r w:rsidDel="00000000" w:rsidR="00000000" w:rsidRPr="00000000">
        <w:rPr>
          <w:rFonts w:ascii="Arial Narrow" w:cs="Arial Narrow" w:eastAsia="Arial Narrow" w:hAnsi="Arial Narrow"/>
          <w:color w:val="0000ff"/>
          <w:u w:val="single"/>
          <w:rtl w:val="0"/>
        </w:rPr>
        <w:t xml:space="preserve"> pymes@unahur.edu.ar</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4"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24">
      <w:pPr>
        <w:spacing w:line="244" w:lineRule="auto"/>
        <w:ind w:left="1661" w:right="1677"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Solicitamos que, por escrito, e-mail o carta, nos comuniquen dentro de los cuatro (4) días de recibida esta Invitación a Cotizar Precios, si presentarán o no su Oferta.</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1"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26">
      <w:pPr>
        <w:ind w:left="1661"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Sin otro particular, saludamos a Uds. atentamente.</w:t>
      </w:r>
    </w:p>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C">
      <w:pPr>
        <w:spacing w:after="200" w:lineRule="auto"/>
        <w:jc w:val="center"/>
        <w:rPr>
          <w:rFonts w:ascii="Encode Sans Condensed" w:cs="Encode Sans Condensed" w:eastAsia="Encode Sans Condensed" w:hAnsi="Encode Sans Condensed"/>
          <w:sz w:val="24"/>
          <w:szCs w:val="24"/>
        </w:rPr>
      </w:pPr>
      <w:r w:rsidDel="00000000" w:rsidR="00000000" w:rsidRPr="00000000">
        <w:rPr>
          <w:rFonts w:ascii="Encode Sans Condensed" w:cs="Encode Sans Condensed" w:eastAsia="Encode Sans Condensed" w:hAnsi="Encode Sans Condensed"/>
          <w:sz w:val="24"/>
          <w:szCs w:val="24"/>
        </w:rPr>
        <w:drawing>
          <wp:inline distB="0" distT="0" distL="0" distR="0">
            <wp:extent cx="1208405" cy="819150"/>
            <wp:effectExtent b="0" l="0" r="0" t="0"/>
            <wp:docPr id="33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08405" cy="81915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shd w:fill="ffffff" w:val="clear"/>
        <w:spacing w:after="240" w:before="240" w:lineRule="auto"/>
        <w:jc w:val="center"/>
        <w:rPr/>
      </w:pPr>
      <w:r w:rsidDel="00000000" w:rsidR="00000000" w:rsidRPr="00000000">
        <w:rPr>
          <w:rtl w:val="0"/>
        </w:rPr>
        <w:t xml:space="preserve">Dr. Ernesto Gallegos </w:t>
      </w:r>
    </w:p>
    <w:p w:rsidR="00000000" w:rsidDel="00000000" w:rsidP="00000000" w:rsidRDefault="00000000" w:rsidRPr="00000000" w14:paraId="0000002E">
      <w:pPr>
        <w:shd w:fill="ffffff" w:val="clear"/>
        <w:spacing w:after="240" w:before="240" w:lineRule="auto"/>
        <w:jc w:val="center"/>
        <w:rPr/>
      </w:pPr>
      <w:r w:rsidDel="00000000" w:rsidR="00000000" w:rsidRPr="00000000">
        <w:rPr>
          <w:rtl w:val="0"/>
        </w:rPr>
        <w:t xml:space="preserve">Responsable del Proyecto</w:t>
      </w:r>
    </w:p>
    <w:p w:rsidR="00000000" w:rsidDel="00000000" w:rsidP="00000000" w:rsidRDefault="00000000" w:rsidRPr="00000000" w14:paraId="0000002F">
      <w:pPr>
        <w:shd w:fill="ffffff" w:val="clear"/>
        <w:spacing w:after="240" w:before="240" w:lineRule="auto"/>
        <w:jc w:val="center"/>
        <w:rPr>
          <w:color w:val="222222"/>
          <w:sz w:val="24"/>
          <w:szCs w:val="24"/>
        </w:rPr>
      </w:pPr>
      <w:r w:rsidDel="00000000" w:rsidR="00000000" w:rsidRPr="00000000">
        <w:rPr>
          <w:rtl w:val="0"/>
        </w:rPr>
        <w:t xml:space="preserve">Universidad Nacional de Hurlingham</w:t>
      </w:r>
      <w:r w:rsidDel="00000000" w:rsidR="00000000" w:rsidRPr="00000000">
        <w:rPr>
          <w:rtl w:val="0"/>
        </w:rPr>
      </w:r>
    </w:p>
    <w:p w:rsidR="00000000" w:rsidDel="00000000" w:rsidP="00000000" w:rsidRDefault="00000000" w:rsidRPr="00000000" w14:paraId="00000030">
      <w:pPr>
        <w:rPr>
          <w:rFonts w:ascii="Arial Narrow" w:cs="Arial Narrow" w:eastAsia="Arial Narrow" w:hAnsi="Arial Narrow"/>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before="3"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32">
      <w:pPr>
        <w:ind w:left="4149" w:right="4165"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u w:val="single"/>
          <w:rtl w:val="0"/>
        </w:rPr>
        <w:t xml:space="preserve">CONDICIONES GENERALES</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before="4" w:lineRule="auto"/>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034">
      <w:pPr>
        <w:numPr>
          <w:ilvl w:val="0"/>
          <w:numId w:val="6"/>
        </w:numPr>
        <w:pBdr>
          <w:top w:space="0" w:sz="0" w:val="nil"/>
          <w:left w:space="0" w:sz="0" w:val="nil"/>
          <w:bottom w:space="0" w:sz="0" w:val="nil"/>
          <w:right w:space="0" w:sz="0" w:val="nil"/>
          <w:between w:space="0" w:sz="0" w:val="nil"/>
        </w:pBdr>
        <w:tabs>
          <w:tab w:val="left" w:leader="none" w:pos="1892"/>
        </w:tabs>
        <w:spacing w:before="99" w:lineRule="auto"/>
        <w:ind w:left="1891" w:hanging="230"/>
        <w:jc w:val="both"/>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FUENTES DE RECURSOS</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before="81" w:line="244" w:lineRule="auto"/>
        <w:ind w:left="1661" w:right="1676"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La República Argentina, mediante el Contrato de Préstamo 3174/OC-AR ha obtenido recursos provenientes del Banco Interamericano de Desarrollo (en adelante el Banco) para el financiamiento parcial del Programa de Competitividad de Economías Regionales (PROCER).</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before="114" w:line="242" w:lineRule="auto"/>
        <w:ind w:left="1661" w:right="1677"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Parte de esos fondos han sido destinados a través</w:t>
      </w:r>
      <w:r w:rsidDel="00000000" w:rsidR="00000000" w:rsidRPr="00000000">
        <w:rPr>
          <w:rFonts w:ascii="Arial Narrow" w:cs="Arial Narrow" w:eastAsia="Arial Narrow" w:hAnsi="Arial Narrow"/>
          <w:rtl w:val="0"/>
        </w:rPr>
        <w:t xml:space="preserve"> de la UNIVERSIDAD NACIONAL DE HURLINGHAM</w:t>
      </w:r>
      <w:r w:rsidDel="00000000" w:rsidR="00000000" w:rsidRPr="00000000">
        <w:rPr>
          <w:rFonts w:ascii="Arial Narrow" w:cs="Arial Narrow" w:eastAsia="Arial Narrow" w:hAnsi="Arial Narrow"/>
          <w:color w:val="000000"/>
          <w:rtl w:val="0"/>
        </w:rPr>
        <w:t xml:space="preserve"> en adelante el </w:t>
      </w:r>
      <w:r w:rsidDel="00000000" w:rsidR="00000000" w:rsidRPr="00000000">
        <w:rPr>
          <w:rFonts w:ascii="Arial Narrow" w:cs="Arial Narrow" w:eastAsia="Arial Narrow" w:hAnsi="Arial Narrow"/>
          <w:b w:val="1"/>
          <w:i w:val="1"/>
          <w:color w:val="000000"/>
          <w:rtl w:val="0"/>
        </w:rPr>
        <w:t xml:space="preserve">Comprador o Contratante</w:t>
      </w:r>
      <w:r w:rsidDel="00000000" w:rsidR="00000000" w:rsidRPr="00000000">
        <w:rPr>
          <w:rFonts w:ascii="Arial Narrow" w:cs="Arial Narrow" w:eastAsia="Arial Narrow" w:hAnsi="Arial Narrow"/>
          <w:color w:val="000000"/>
          <w:rtl w:val="0"/>
        </w:rPr>
        <w:t xml:space="preserve">, que aplicará una porción del producto de este financiamiento a obligaciones de pago originadas bajo el contrato para el cual se expide esta Solicitud de Cotización.</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before="120" w:line="244" w:lineRule="auto"/>
        <w:ind w:left="1661" w:right="1676"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Consecuentemente todos los bienes</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color w:val="000000"/>
          <w:rtl w:val="0"/>
        </w:rPr>
        <w:t xml:space="preserve">y/o servicios a ser ofrecidos en el presente concurso deberán cumplir los requisitos de origen de bienes del Banco, de conformidad con lo establecido en el Anexo VI.</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before="9"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39">
      <w:pPr>
        <w:numPr>
          <w:ilvl w:val="0"/>
          <w:numId w:val="6"/>
        </w:numPr>
        <w:pBdr>
          <w:top w:space="0" w:sz="0" w:val="nil"/>
          <w:left w:space="0" w:sz="0" w:val="nil"/>
          <w:bottom w:space="0" w:sz="0" w:val="nil"/>
          <w:right w:space="0" w:sz="0" w:val="nil"/>
          <w:between w:space="0" w:sz="0" w:val="nil"/>
        </w:pBdr>
        <w:tabs>
          <w:tab w:val="left" w:leader="none" w:pos="1892"/>
        </w:tabs>
        <w:ind w:left="1891" w:hanging="23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SOLICITUD DE COTIZACIÓN</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80" w:line="244" w:lineRule="auto"/>
        <w:ind w:left="1661" w:right="1679"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El Comprador invita a presentar ofertas de acuerdo con lo indicado en los Anexos I, II y III, que forman parte del presente pliego de condiciones.</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78" w:line="244" w:lineRule="auto"/>
        <w:ind w:left="1661" w:right="1678"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Las ofertas deberán presentarse en los Formularios Anexos II, IV y V, debiendo estar inicialadas en todas sus fojas y entregadas considerando la fecha límite de presentación de ofertas.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before="77" w:line="244" w:lineRule="auto"/>
        <w:ind w:left="1661" w:right="1678"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Asimismo, junto con la oferta, deberá acompañarse constancia de inscripción de AFIP actualizada y copia de la presente Carta de Invitación firmada en todas sus fojas por representante con poderes suficientes, lo cual deberá acreditarse fehacientemente (estatuto, poder, designación de autoridades).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7"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3E">
      <w:pPr>
        <w:numPr>
          <w:ilvl w:val="0"/>
          <w:numId w:val="6"/>
        </w:numPr>
        <w:pBdr>
          <w:top w:space="0" w:sz="0" w:val="nil"/>
          <w:left w:space="0" w:sz="0" w:val="nil"/>
          <w:bottom w:space="0" w:sz="0" w:val="nil"/>
          <w:right w:space="0" w:sz="0" w:val="nil"/>
          <w:between w:space="0" w:sz="0" w:val="nil"/>
        </w:pBdr>
        <w:tabs>
          <w:tab w:val="left" w:leader="none" w:pos="1892"/>
        </w:tabs>
        <w:ind w:left="1891" w:hanging="23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ESPECIFICACIONES TÉCNICAS</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before="86" w:lineRule="auto"/>
        <w:ind w:left="1661"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La cotización deberá considerar la información detallada en el Anexo III de este documento.</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2"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41">
      <w:pPr>
        <w:numPr>
          <w:ilvl w:val="0"/>
          <w:numId w:val="6"/>
        </w:numPr>
        <w:pBdr>
          <w:top w:space="0" w:sz="0" w:val="nil"/>
          <w:left w:space="0" w:sz="0" w:val="nil"/>
          <w:bottom w:space="0" w:sz="0" w:val="nil"/>
          <w:right w:space="0" w:sz="0" w:val="nil"/>
          <w:between w:space="0" w:sz="0" w:val="nil"/>
        </w:pBdr>
        <w:tabs>
          <w:tab w:val="left" w:leader="none" w:pos="1880"/>
        </w:tabs>
        <w:ind w:left="1880" w:hanging="219.00000000000006"/>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AUTORIZACIÓN DEL FABRICANTE O LICENCIATARIO:</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before="82" w:line="246" w:lineRule="auto"/>
        <w:ind w:left="1661" w:right="1676"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b w:val="1"/>
          <w:i w:val="1"/>
          <w:color w:val="000000"/>
          <w:rtl w:val="0"/>
        </w:rPr>
        <w:t xml:space="preserve">En el caso de bienes: </w:t>
      </w:r>
      <w:r w:rsidDel="00000000" w:rsidR="00000000" w:rsidRPr="00000000">
        <w:rPr>
          <w:rFonts w:ascii="Arial Narrow" w:cs="Arial Narrow" w:eastAsia="Arial Narrow" w:hAnsi="Arial Narrow"/>
          <w:color w:val="000000"/>
          <w:rtl w:val="0"/>
        </w:rPr>
        <w:t xml:space="preserve">Se requiere</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color w:val="000000"/>
          <w:rtl w:val="0"/>
        </w:rPr>
        <w:t xml:space="preserve">que el oferente que no fabrique o produzca los bienes a ser suministrados, presente una Autorización del Fabricante, utilizando el formulario incluido en el Anexo VII de este documento.</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before="6"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44">
      <w:pPr>
        <w:numPr>
          <w:ilvl w:val="0"/>
          <w:numId w:val="6"/>
        </w:numPr>
        <w:pBdr>
          <w:top w:space="0" w:sz="0" w:val="nil"/>
          <w:left w:space="0" w:sz="0" w:val="nil"/>
          <w:bottom w:space="0" w:sz="0" w:val="nil"/>
          <w:right w:space="0" w:sz="0" w:val="nil"/>
          <w:between w:space="0" w:sz="0" w:val="nil"/>
        </w:pBdr>
        <w:tabs>
          <w:tab w:val="left" w:leader="none" w:pos="1892"/>
        </w:tabs>
        <w:spacing w:before="1" w:lineRule="auto"/>
        <w:ind w:left="1891" w:hanging="23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OFERENTES ELEGIBLES</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before="80" w:line="242" w:lineRule="auto"/>
        <w:ind w:left="1661" w:right="1675" w:firstLine="0"/>
        <w:jc w:val="both"/>
        <w:rPr>
          <w:rFonts w:ascii="Arial Narrow" w:cs="Arial Narrow" w:eastAsia="Arial Narrow" w:hAnsi="Arial Narrow"/>
          <w:color w:val="000000"/>
        </w:rPr>
        <w:sectPr>
          <w:type w:val="nextPage"/>
          <w:pgSz w:h="16840" w:w="11910" w:orient="portrait"/>
          <w:pgMar w:bottom="280" w:top="1580" w:left="40" w:right="20" w:header="720" w:footer="720"/>
        </w:sectPr>
      </w:pPr>
      <w:r w:rsidDel="00000000" w:rsidR="00000000" w:rsidRPr="00000000">
        <w:rPr>
          <w:rFonts w:ascii="Arial Narrow" w:cs="Arial Narrow" w:eastAsia="Arial Narrow" w:hAnsi="Arial Narrow"/>
          <w:color w:val="000000"/>
          <w:rtl w:val="0"/>
        </w:rPr>
        <w:t xml:space="preserve">Un Oferente, y todas las partes que constituyen el Oferente, deberán ser originarios de países miembros del Banco. Los Oferentes originarios de países no miembros del Banco serán descalificados de participar en contratos financiados en todo o en parte con fondos del Banco. En el Anexo VI de este documento se indican los países miembros del Banco al igual que los criterios para determinar la nacionalidad de los Oferentes y el origen de los bienes y servicios. Los Oferentes originarios de un país miembro del Banco, al igual que los bienes suministrados, no serán elegibles si:</w:t>
      </w:r>
    </w:p>
    <w:p w:rsidR="00000000" w:rsidDel="00000000" w:rsidP="00000000" w:rsidRDefault="00000000" w:rsidRPr="00000000" w14:paraId="00000046">
      <w:pPr>
        <w:numPr>
          <w:ilvl w:val="1"/>
          <w:numId w:val="6"/>
        </w:numPr>
        <w:pBdr>
          <w:top w:space="0" w:sz="0" w:val="nil"/>
          <w:left w:space="0" w:sz="0" w:val="nil"/>
          <w:bottom w:space="0" w:sz="0" w:val="nil"/>
          <w:right w:space="0" w:sz="0" w:val="nil"/>
          <w:between w:space="0" w:sz="0" w:val="nil"/>
        </w:pBdr>
        <w:tabs>
          <w:tab w:val="left" w:leader="none" w:pos="2656"/>
        </w:tabs>
        <w:spacing w:line="244" w:lineRule="auto"/>
        <w:ind w:left="2655" w:right="1676" w:hanging="428.0000000000001"/>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las leyes o la reglamentación oficial el país del Prestatario prohíbe relaciones comerciales con ese país; o</w:t>
      </w:r>
    </w:p>
    <w:p w:rsidR="00000000" w:rsidDel="00000000" w:rsidP="00000000" w:rsidRDefault="00000000" w:rsidRPr="00000000" w14:paraId="00000047">
      <w:pPr>
        <w:numPr>
          <w:ilvl w:val="1"/>
          <w:numId w:val="6"/>
        </w:numPr>
        <w:pBdr>
          <w:top w:space="0" w:sz="0" w:val="nil"/>
          <w:left w:space="0" w:sz="0" w:val="nil"/>
          <w:bottom w:space="0" w:sz="0" w:val="nil"/>
          <w:right w:space="0" w:sz="0" w:val="nil"/>
          <w:between w:space="0" w:sz="0" w:val="nil"/>
        </w:pBdr>
        <w:tabs>
          <w:tab w:val="left" w:leader="none" w:pos="2656"/>
        </w:tabs>
        <w:spacing w:line="242" w:lineRule="auto"/>
        <w:ind w:left="2655" w:right="1676" w:hanging="428.0000000000001"/>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 conformidad con una decisión del Consejo de Seguridad de las Naciones Unidas adoptada en virtud del Capítulo VII de la Carta de esa Organización, el país del prestatario prohíba las importaciones de bienes de ese país o cualquier pago a personas o entidades en ese país.</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before="7"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2" w:lineRule="auto"/>
        <w:ind w:left="1661" w:right="1676"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Un Oferente no deberá tener conflicto de interés. Los Oferentes que sean considerados que tienen conflicto de interés serán descalificados. Se considerará que los Oferentes tienen conflicto de interés con una o más partes en este proceso si ellos:</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before="7"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4B">
      <w:pPr>
        <w:numPr>
          <w:ilvl w:val="0"/>
          <w:numId w:val="3"/>
        </w:numPr>
        <w:pBdr>
          <w:top w:space="0" w:sz="0" w:val="nil"/>
          <w:left w:space="0" w:sz="0" w:val="nil"/>
          <w:bottom w:space="0" w:sz="0" w:val="nil"/>
          <w:right w:space="0" w:sz="0" w:val="nil"/>
          <w:between w:space="0" w:sz="0" w:val="nil"/>
        </w:pBdr>
        <w:tabs>
          <w:tab w:val="left" w:leader="none" w:pos="2656"/>
        </w:tabs>
        <w:spacing w:line="242" w:lineRule="auto"/>
        <w:ind w:left="2655" w:right="1676" w:hanging="428.0000000000001"/>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están o han estado asociados, con una firma o con cualquiera de sus afiliados, que ha sido contratada por el Comprador para la prestación de servicios de consultoría para la preparación del diseño, las especificaciones técnicas y otros documentos que se utilizarán en el proceso de la adquisición de los bienes objeto de este Documento de Adquisición; o</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before="7"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4D">
      <w:pPr>
        <w:numPr>
          <w:ilvl w:val="0"/>
          <w:numId w:val="3"/>
        </w:numPr>
        <w:pBdr>
          <w:top w:space="0" w:sz="0" w:val="nil"/>
          <w:left w:space="0" w:sz="0" w:val="nil"/>
          <w:bottom w:space="0" w:sz="0" w:val="nil"/>
          <w:right w:space="0" w:sz="0" w:val="nil"/>
          <w:between w:space="0" w:sz="0" w:val="nil"/>
        </w:pBdr>
        <w:tabs>
          <w:tab w:val="left" w:leader="none" w:pos="2656"/>
        </w:tabs>
        <w:spacing w:line="244" w:lineRule="auto"/>
        <w:ind w:left="2655" w:right="1676" w:hanging="428.0000000000001"/>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presentan más de una Oferta en este proceso, excepto si se trata de ofertas alternativas permitidas o para diferentes lotes en el mismo proceso. Sin embargo, esto no limita la participación de subcontratistas en más de una Oferta.</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before="1" w:lineRule="auto"/>
        <w:ind w:right="1645"/>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before="1" w:line="242" w:lineRule="auto"/>
        <w:ind w:left="1661" w:right="1676"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Toda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before="10"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before="1" w:lineRule="auto"/>
        <w:ind w:left="1700" w:right="1645"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Las empresas estatales del país Prestatario serán elegibles solamente s</w:t>
      </w:r>
      <w:r w:rsidDel="00000000" w:rsidR="00000000" w:rsidRPr="00000000">
        <w:rPr>
          <w:rFonts w:ascii="Arial Narrow" w:cs="Arial Narrow" w:eastAsia="Arial Narrow" w:hAnsi="Arial Narrow"/>
          <w:rtl w:val="0"/>
        </w:rPr>
        <w:t xml:space="preserve">i </w:t>
      </w:r>
      <w:r w:rsidDel="00000000" w:rsidR="00000000" w:rsidRPr="00000000">
        <w:rPr>
          <w:rFonts w:ascii="Arial Narrow" w:cs="Arial Narrow" w:eastAsia="Arial Narrow" w:hAnsi="Arial Narrow"/>
          <w:color w:val="000000"/>
          <w:rtl w:val="0"/>
        </w:rPr>
        <w:t xml:space="preserve">pueden demostrar que</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color w:val="000000"/>
          <w:rtl w:val="0"/>
        </w:rPr>
        <w:t xml:space="preserve">(i) tienen autonomía legal y financiera; (ii) operan conforme a las leyes comerciales; y (iii) no dependen de ninguna agencia del Prestatario.</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before="77" w:line="244" w:lineRule="auto"/>
        <w:ind w:left="1661" w:right="1673"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Los Oferentes deberán proporcionar al Comprador evidencia satisfactoria de su continua elegibilidad, cuando el Comprador razonablemente la solicite.</w:t>
      </w:r>
    </w:p>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54">
      <w:pPr>
        <w:numPr>
          <w:ilvl w:val="0"/>
          <w:numId w:val="6"/>
        </w:numPr>
        <w:pBdr>
          <w:top w:space="0" w:sz="0" w:val="nil"/>
          <w:left w:space="0" w:sz="0" w:val="nil"/>
          <w:bottom w:space="0" w:sz="0" w:val="nil"/>
          <w:right w:space="0" w:sz="0" w:val="nil"/>
          <w:between w:space="0" w:sz="0" w:val="nil"/>
        </w:pBdr>
        <w:tabs>
          <w:tab w:val="left" w:leader="none" w:pos="1892"/>
        </w:tabs>
        <w:ind w:left="1891" w:hanging="23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ELEGIBILIDAD DE LOS BIENES Y SERVICIOS CONEXOS</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before="81" w:line="244" w:lineRule="auto"/>
        <w:ind w:left="1661" w:right="1677"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Los contratistas o proveedores deberán cumplir con los criterios de nacionalidad, así como todos los Bienes y Servicios Conexos que hayan de suministrarse de conformidad con el contrato y que sean financiados por el Banco deben tener su origen en cualquier país miembro del Banco de acuerdo con el Anexo VI, Elegibilidad.</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before="75" w:line="244" w:lineRule="auto"/>
        <w:ind w:left="1661" w:right="1676"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Para propósitos de esta cláusula, el término “bienes” incluye mercaderías, materias primas, maquinaria, equipos y plantas industriales; y “servicios conexos” incluye servicios tales como transporte, seguros, instalaciones, puesta en servicio, capacitación y mantenimiento inicial.</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before="74" w:line="244" w:lineRule="auto"/>
        <w:ind w:left="1661" w:right="1676"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Los criterios para determinar el origen de los bienes y servicios conexos se encuentran indicados en el Anexo VI, Países Elegibles.</w:t>
      </w:r>
    </w:p>
    <w:p w:rsidR="00000000" w:rsidDel="00000000" w:rsidP="00000000" w:rsidRDefault="00000000" w:rsidRPr="00000000" w14:paraId="00000058">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59">
      <w:pPr>
        <w:numPr>
          <w:ilvl w:val="0"/>
          <w:numId w:val="6"/>
        </w:numPr>
        <w:pBdr>
          <w:top w:space="0" w:sz="0" w:val="nil"/>
          <w:left w:space="0" w:sz="0" w:val="nil"/>
          <w:bottom w:space="0" w:sz="0" w:val="nil"/>
          <w:right w:space="0" w:sz="0" w:val="nil"/>
          <w:between w:space="0" w:sz="0" w:val="nil"/>
        </w:pBdr>
        <w:tabs>
          <w:tab w:val="left" w:leader="none" w:pos="1892"/>
        </w:tabs>
        <w:ind w:left="1891" w:hanging="230"/>
        <w:rPr>
          <w:rFonts w:ascii="Arial Narrow" w:cs="Arial Narrow" w:eastAsia="Arial Narrow" w:hAnsi="Arial Narrow"/>
          <w:b w:val="1"/>
          <w:color w:val="000000"/>
        </w:rPr>
        <w:sectPr>
          <w:type w:val="nextPage"/>
          <w:pgSz w:h="16840" w:w="11910" w:orient="portrait"/>
          <w:pgMar w:bottom="280" w:top="1320" w:left="40" w:right="20" w:header="720" w:footer="720"/>
        </w:sectPr>
      </w:pPr>
      <w:r w:rsidDel="00000000" w:rsidR="00000000" w:rsidRPr="00000000">
        <w:rPr>
          <w:rFonts w:ascii="Arial Narrow" w:cs="Arial Narrow" w:eastAsia="Arial Narrow" w:hAnsi="Arial Narrow"/>
          <w:b w:val="1"/>
          <w:color w:val="000000"/>
          <w:rtl w:val="0"/>
        </w:rPr>
        <w:t xml:space="preserve">LUGAR Y FECHA LÍMITE DE PRESENTACIÓN DE LAS OFERTAS</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before="74" w:line="242" w:lineRule="auto"/>
        <w:ind w:left="1661" w:right="1674" w:firstLine="0"/>
        <w:jc w:val="both"/>
        <w:rPr>
          <w:rFonts w:ascii="Arial Narrow" w:cs="Arial Narrow" w:eastAsia="Arial Narrow" w:hAnsi="Arial Narrow"/>
        </w:rPr>
      </w:pPr>
      <w:r w:rsidDel="00000000" w:rsidR="00000000" w:rsidRPr="00000000">
        <w:rPr>
          <w:rFonts w:ascii="Arial Narrow" w:cs="Arial Narrow" w:eastAsia="Arial Narrow" w:hAnsi="Arial Narrow"/>
          <w:color w:val="000000"/>
          <w:rtl w:val="0"/>
        </w:rPr>
        <w:t xml:space="preserve">Las Ofertas deberán estar dirigidas a la Universidad Nacional de Hurlingham</w:t>
      </w:r>
      <w:r w:rsidDel="00000000" w:rsidR="00000000" w:rsidRPr="00000000">
        <w:rPr>
          <w:rFonts w:ascii="Arial Narrow" w:cs="Arial Narrow" w:eastAsia="Arial Narrow" w:hAnsi="Arial Narrow"/>
          <w:rtl w:val="0"/>
        </w:rPr>
        <w:t xml:space="preserve">, con domicilio en [Origone 151, edificio A.  Villa Tesei - Hurlingham (CP: 1688) y entregarse hasta las 23:59 Hs del </w:t>
      </w:r>
      <w:r w:rsidDel="00000000" w:rsidR="00000000" w:rsidRPr="00000000">
        <w:rPr>
          <w:rFonts w:ascii="Arial Narrow" w:cs="Arial Narrow" w:eastAsia="Arial Narrow" w:hAnsi="Arial Narrow"/>
          <w:b w:val="1"/>
          <w:rtl w:val="0"/>
        </w:rPr>
        <w:t xml:space="preserve">3 de julio de 2024,</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highlight w:val="white"/>
          <w:rtl w:val="0"/>
        </w:rPr>
        <w:t xml:space="preserve">dentro de un sobre cerrado identificando el Número de Concurso CP N° 02/2024 Nombre del Concurso y nombre del Oferente; o  bien vía email a:</w:t>
      </w:r>
      <w:r w:rsidDel="00000000" w:rsidR="00000000" w:rsidRPr="00000000">
        <w:rPr>
          <w:rtl w:val="0"/>
        </w:rPr>
        <w:t xml:space="preserve"> </w:t>
      </w:r>
      <w:hyperlink r:id="rId8">
        <w:r w:rsidDel="00000000" w:rsidR="00000000" w:rsidRPr="00000000">
          <w:rPr>
            <w:rFonts w:ascii="Arial Narrow" w:cs="Arial Narrow" w:eastAsia="Arial Narrow" w:hAnsi="Arial Narrow"/>
            <w:color w:val="0000ff"/>
            <w:u w:val="single"/>
            <w:rtl w:val="0"/>
          </w:rPr>
          <w:t xml:space="preserve">pymes@unahur.edu.ar</w:t>
        </w:r>
      </w:hyperlink>
      <w:r w:rsidDel="00000000" w:rsidR="00000000" w:rsidRPr="00000000">
        <w:rPr>
          <w:rFonts w:ascii="Arial Narrow" w:cs="Arial Narrow" w:eastAsia="Arial Narrow" w:hAnsi="Arial Narrow"/>
          <w:color w:val="202000"/>
          <w:rtl w:val="0"/>
        </w:rPr>
        <w:t xml:space="preserve"> </w:t>
      </w:r>
      <w:r w:rsidDel="00000000" w:rsidR="00000000" w:rsidRPr="00000000">
        <w:rPr>
          <w:rFonts w:ascii="Arial Narrow" w:cs="Arial Narrow" w:eastAsia="Arial Narrow" w:hAnsi="Arial Narrow"/>
          <w:b w:val="1"/>
          <w:u w:val="single"/>
          <w:rtl w:val="0"/>
        </w:rPr>
        <w:t xml:space="preserve">que tenga como asunto “Pliego de Comparación de Precios de impresoras, monitor y resina” (CP N.° 02/2024), presentando el archivo en PDF y con un peso que no supere los 25MB. </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before="74" w:line="242" w:lineRule="auto"/>
        <w:ind w:left="1661" w:right="1674" w:firstLine="0"/>
        <w:jc w:val="both"/>
        <w:rPr>
          <w:rFonts w:ascii="Arial Narrow" w:cs="Arial Narrow" w:eastAsia="Arial Narrow" w:hAnsi="Arial Narrow"/>
          <w:b w:val="1"/>
          <w:u w:val="single"/>
        </w:rPr>
      </w:pPr>
      <w:r w:rsidDel="00000000" w:rsidR="00000000" w:rsidRPr="00000000">
        <w:rPr>
          <w:rFonts w:ascii="Arial Narrow" w:cs="Arial Narrow" w:eastAsia="Arial Narrow" w:hAnsi="Arial Narrow"/>
          <w:rtl w:val="0"/>
        </w:rPr>
        <w:t xml:space="preserve">Las cotizaciones presentadas por correo electrónico estarán limitadas a un máximo de 25 MB, en ficheros libres de virus y en un número de envíos no superior a cinco 5. Los ficheros estarán libres de cualquier tipo de virus o archivo dañado; si no es así, serán rechazados.</w:t>
      </w:r>
      <w:r w:rsidDel="00000000" w:rsidR="00000000" w:rsidRPr="00000000">
        <w:rPr>
          <w:rFonts w:ascii="Arial Narrow" w:cs="Arial Narrow" w:eastAsia="Arial Narrow" w:hAnsi="Arial Narrow"/>
          <w:u w:val="single"/>
          <w:rtl w:val="0"/>
        </w:rPr>
        <w:t xml:space="preserve"> </w:t>
      </w:r>
      <w:r w:rsidDel="00000000" w:rsidR="00000000" w:rsidRPr="00000000">
        <w:rPr>
          <w:rFonts w:ascii="Arial Narrow" w:cs="Arial Narrow" w:eastAsia="Arial Narrow" w:hAnsi="Arial Narrow"/>
          <w:b w:val="1"/>
          <w:u w:val="single"/>
          <w:rtl w:val="0"/>
        </w:rPr>
        <w:t xml:space="preserve">Los ficheros deberán incluir una clave que será remitida al correo electrónico </w:t>
      </w:r>
      <w:hyperlink r:id="rId9">
        <w:r w:rsidDel="00000000" w:rsidR="00000000" w:rsidRPr="00000000">
          <w:rPr>
            <w:color w:val="0000ff"/>
            <w:u w:val="single"/>
            <w:rtl w:val="0"/>
          </w:rPr>
          <w:t xml:space="preserve">pymes@unahur.edu.ar</w:t>
        </w:r>
      </w:hyperlink>
      <w:r w:rsidDel="00000000" w:rsidR="00000000" w:rsidRPr="00000000">
        <w:rPr>
          <w:rtl w:val="0"/>
        </w:rPr>
        <w:t xml:space="preserve"> </w:t>
      </w:r>
      <w:r w:rsidDel="00000000" w:rsidR="00000000" w:rsidRPr="00000000">
        <w:rPr>
          <w:rFonts w:ascii="Arial Narrow" w:cs="Arial Narrow" w:eastAsia="Arial Narrow" w:hAnsi="Arial Narrow"/>
          <w:b w:val="1"/>
          <w:color w:val="0000ff"/>
          <w:u w:val="single"/>
          <w:rtl w:val="0"/>
        </w:rPr>
        <w:t xml:space="preserve"> </w:t>
      </w:r>
      <w:r w:rsidDel="00000000" w:rsidR="00000000" w:rsidRPr="00000000">
        <w:rPr>
          <w:rFonts w:ascii="Arial Narrow" w:cs="Arial Narrow" w:eastAsia="Arial Narrow" w:hAnsi="Arial Narrow"/>
          <w:b w:val="1"/>
          <w:u w:val="single"/>
          <w:rtl w:val="0"/>
        </w:rPr>
        <w:t xml:space="preserve">luego del plazo de la apertura de ofertas.</w:t>
      </w:r>
    </w:p>
    <w:p w:rsidR="00000000" w:rsidDel="00000000" w:rsidP="00000000" w:rsidRDefault="00000000" w:rsidRPr="00000000" w14:paraId="0000005C">
      <w:pPr>
        <w:spacing w:before="84" w:lineRule="auto"/>
        <w:ind w:left="1661" w:right="1677" w:firstLine="0"/>
        <w:jc w:val="both"/>
        <w:rPr>
          <w:rFonts w:ascii="Arial Narrow" w:cs="Arial Narrow" w:eastAsia="Arial Narrow" w:hAnsi="Arial Narrow"/>
          <w:b w:val="1"/>
          <w:u w:val="single"/>
        </w:rPr>
      </w:pPr>
      <w:r w:rsidDel="00000000" w:rsidR="00000000" w:rsidRPr="00000000">
        <w:rPr>
          <w:rtl w:val="0"/>
        </w:rPr>
      </w:r>
    </w:p>
    <w:p w:rsidR="00000000" w:rsidDel="00000000" w:rsidP="00000000" w:rsidRDefault="00000000" w:rsidRPr="00000000" w14:paraId="0000005D">
      <w:pPr>
        <w:widowControl w:val="1"/>
        <w:spacing w:line="276" w:lineRule="auto"/>
        <w:ind w:left="1701" w:right="1644"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El formato del archivo será PDF, salvo que la naturaleza del documento o los requisitos establecidos señalen algo distinto. En caso de no utilizar formato PDF, el oferente deberá remitir los documentos en un formato que garantice su correcta visualización sin necesidad de la instalación de algún programa o la ejecución de labores de configuración por parte de la entidad.</w:t>
      </w:r>
    </w:p>
    <w:p w:rsidR="00000000" w:rsidDel="00000000" w:rsidP="00000000" w:rsidRDefault="00000000" w:rsidRPr="00000000" w14:paraId="0000005E">
      <w:pPr>
        <w:spacing w:line="276" w:lineRule="auto"/>
        <w:ind w:left="1701" w:right="1644"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F">
      <w:pPr>
        <w:widowControl w:val="1"/>
        <w:spacing w:line="276" w:lineRule="auto"/>
        <w:ind w:left="1701" w:right="1644"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En el caso en que la información no pueda enviarse mediante un solo mail, por superar el peso máximo antes mencionado, el oferente deberá dividir dicho archivo para enviarlo en varios mails; en el cuerpo de cada mail deberá especificar la cantidad de fojas contenidas en el archivo, y identificar la parte enviada, del total de envíos que conformaría la oferta, ejemplo: foja 1 a 20 parte 1 de 5, foja 21 a 40 parte 2 de 5, etc</w:t>
      </w:r>
    </w:p>
    <w:p w:rsidR="00000000" w:rsidDel="00000000" w:rsidP="00000000" w:rsidRDefault="00000000" w:rsidRPr="00000000" w14:paraId="00000060">
      <w:pPr>
        <w:spacing w:line="276" w:lineRule="auto"/>
        <w:ind w:left="1701" w:right="1644"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1">
      <w:pPr>
        <w:widowControl w:val="1"/>
        <w:spacing w:line="276" w:lineRule="auto"/>
        <w:ind w:left="1701" w:right="1644"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No serán de recibo archivos enviados con extensión .zip o .rar, asimismo, no se aceptará la presentación de propuestas a través de archivos ejecutables o vínculos que redireccionen a páginas web o servidores externos o de terceros para realizar la descarga de archivos objeto de verificación.</w:t>
      </w:r>
    </w:p>
    <w:p w:rsidR="00000000" w:rsidDel="00000000" w:rsidP="00000000" w:rsidRDefault="00000000" w:rsidRPr="00000000" w14:paraId="00000062">
      <w:pPr>
        <w:spacing w:line="276" w:lineRule="auto"/>
        <w:ind w:left="1701" w:right="1644"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3">
      <w:pPr>
        <w:widowControl w:val="1"/>
        <w:spacing w:line="276" w:lineRule="auto"/>
        <w:ind w:left="1701" w:right="1644"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Se subraya que la hora de recepción de la oferta </w:t>
      </w:r>
      <w:r w:rsidDel="00000000" w:rsidR="00000000" w:rsidRPr="00000000">
        <w:rPr>
          <w:rFonts w:ascii="Arial Narrow" w:cs="Arial Narrow" w:eastAsia="Arial Narrow" w:hAnsi="Arial Narrow"/>
          <w:b w:val="1"/>
          <w:rtl w:val="0"/>
        </w:rPr>
        <w:t xml:space="preserve">no será la del envío por parte del oferente</w:t>
      </w:r>
      <w:r w:rsidDel="00000000" w:rsidR="00000000" w:rsidRPr="00000000">
        <w:rPr>
          <w:rFonts w:ascii="Arial Narrow" w:cs="Arial Narrow" w:eastAsia="Arial Narrow" w:hAnsi="Arial Narrow"/>
          <w:rtl w:val="0"/>
        </w:rPr>
        <w:t xml:space="preserve">, sino la hora de </w:t>
      </w:r>
      <w:r w:rsidDel="00000000" w:rsidR="00000000" w:rsidRPr="00000000">
        <w:rPr>
          <w:rFonts w:ascii="Arial Narrow" w:cs="Arial Narrow" w:eastAsia="Arial Narrow" w:hAnsi="Arial Narrow"/>
          <w:highlight w:val="white"/>
          <w:rtl w:val="0"/>
        </w:rPr>
        <w:t xml:space="preserve">recepción de la oferta por parte del contratante</w:t>
      </w:r>
      <w:r w:rsidDel="00000000" w:rsidR="00000000" w:rsidRPr="00000000">
        <w:rPr>
          <w:rFonts w:ascii="Arial Narrow" w:cs="Arial Narrow" w:eastAsia="Arial Narrow" w:hAnsi="Arial Narrow"/>
          <w:rtl w:val="0"/>
        </w:rPr>
        <w:t xml:space="preserve"> de la oferta, la cual es aquella que registre el servidor de la entidad a través de su proveedor de correo electrónico, cuando ingrese el mensaje de correo electrónico a la bandeja de entrada.</w:t>
      </w:r>
    </w:p>
    <w:p w:rsidR="00000000" w:rsidDel="00000000" w:rsidP="00000000" w:rsidRDefault="00000000" w:rsidRPr="00000000" w14:paraId="00000064">
      <w:pPr>
        <w:widowControl w:val="1"/>
        <w:spacing w:line="276" w:lineRule="auto"/>
        <w:ind w:left="1701" w:right="1644"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5">
      <w:pPr>
        <w:widowControl w:val="1"/>
        <w:spacing w:line="276" w:lineRule="auto"/>
        <w:ind w:left="1701" w:right="1644"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Asimismo, los participantes tendrán hasta cinco (5) días antes de la fecha límite de presentación de las ofertas para realizar consultas, pasado ese plazo las consultas que se realicen no serán contempladas. Las respuestas a las consultas se realizarán a través de una Circular Aclaratoria o Enmienda, sin identificar quien realizó la consulta.</w:t>
      </w:r>
    </w:p>
    <w:p w:rsidR="00000000" w:rsidDel="00000000" w:rsidP="00000000" w:rsidRDefault="00000000" w:rsidRPr="00000000" w14:paraId="00000066">
      <w:pPr>
        <w:spacing w:before="84" w:lineRule="auto"/>
        <w:ind w:left="1701" w:right="1644" w:firstLine="0"/>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before="7" w:line="244" w:lineRule="auto"/>
        <w:ind w:left="1661" w:right="1677"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Solicitamos que, por escrito, correo electrónico o carta, nos comuniquen dentro de los tres (3) días de recibida esta Invitación a Cotizar Precios, si presentarán o no su Oferta.</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77" w:line="242" w:lineRule="auto"/>
        <w:ind w:left="1661" w:right="1678"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Se aclara a los participantes que, en caso de no haberse obtenido suficientes confirmaciones de participación, que permitan prever la obtención de 3 (tres) ofertas válidas para su comparación, deberán cursar nuevas invitaciones a efectos de asegurarlo.</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before="5"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6A">
      <w:pPr>
        <w:numPr>
          <w:ilvl w:val="0"/>
          <w:numId w:val="6"/>
        </w:numPr>
        <w:pBdr>
          <w:top w:space="0" w:sz="0" w:val="nil"/>
          <w:left w:space="0" w:sz="0" w:val="nil"/>
          <w:bottom w:space="0" w:sz="0" w:val="nil"/>
          <w:right w:space="0" w:sz="0" w:val="nil"/>
          <w:between w:space="0" w:sz="0" w:val="nil"/>
        </w:pBdr>
        <w:tabs>
          <w:tab w:val="left" w:leader="none" w:pos="1892"/>
        </w:tabs>
        <w:ind w:left="1891" w:hanging="23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VALIDEZ DE LA OFERTA</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before="77" w:line="242" w:lineRule="auto"/>
        <w:ind w:left="1661" w:right="1676"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La oferta tendrá validez por el término de treinta </w:t>
      </w:r>
      <w:r w:rsidDel="00000000" w:rsidR="00000000" w:rsidRPr="00000000">
        <w:rPr>
          <w:rFonts w:ascii="Arial Narrow" w:cs="Arial Narrow" w:eastAsia="Arial Narrow" w:hAnsi="Arial Narrow"/>
          <w:b w:val="1"/>
          <w:color w:val="000000"/>
          <w:rtl w:val="0"/>
        </w:rPr>
        <w:t xml:space="preserve">(</w:t>
      </w:r>
      <w:r w:rsidDel="00000000" w:rsidR="00000000" w:rsidRPr="00000000">
        <w:rPr>
          <w:rFonts w:ascii="Arial Narrow" w:cs="Arial Narrow" w:eastAsia="Arial Narrow" w:hAnsi="Arial Narrow"/>
          <w:b w:val="1"/>
          <w:i w:val="1"/>
          <w:color w:val="000000"/>
          <w:rtl w:val="0"/>
        </w:rPr>
        <w:t xml:space="preserve">30) </w:t>
      </w:r>
      <w:r w:rsidDel="00000000" w:rsidR="00000000" w:rsidRPr="00000000">
        <w:rPr>
          <w:rFonts w:ascii="Arial Narrow" w:cs="Arial Narrow" w:eastAsia="Arial Narrow" w:hAnsi="Arial Narrow"/>
          <w:color w:val="000000"/>
          <w:rtl w:val="0"/>
        </w:rPr>
        <w:t xml:space="preserve">días corridos a partir de la fecha límite de presentación de ofertas.</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77" w:line="242" w:lineRule="auto"/>
        <w:ind w:left="1661" w:right="1676" w:firstLine="0"/>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6D">
      <w:pPr>
        <w:numPr>
          <w:ilvl w:val="0"/>
          <w:numId w:val="6"/>
        </w:numPr>
        <w:pBdr>
          <w:top w:space="0" w:sz="0" w:val="nil"/>
          <w:left w:space="0" w:sz="0" w:val="nil"/>
          <w:bottom w:space="0" w:sz="0" w:val="nil"/>
          <w:right w:space="0" w:sz="0" w:val="nil"/>
          <w:between w:space="0" w:sz="0" w:val="nil"/>
        </w:pBdr>
        <w:tabs>
          <w:tab w:val="left" w:leader="none" w:pos="1880"/>
        </w:tabs>
        <w:spacing w:before="1" w:lineRule="auto"/>
        <w:ind w:left="1880" w:hanging="219.00000000000006"/>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MONEDAS: DE COTIZACIÓN, DE COMPARACIÓN Y DE PAGO:</w:t>
      </w:r>
    </w:p>
    <w:p w:rsidR="00000000" w:rsidDel="00000000" w:rsidP="00000000" w:rsidRDefault="00000000" w:rsidRPr="00000000" w14:paraId="0000006E">
      <w:pPr>
        <w:spacing w:before="84" w:line="237" w:lineRule="auto"/>
        <w:ind w:left="1661" w:right="1680" w:firstLine="0"/>
        <w:jc w:val="both"/>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Las ofertas podrán presentarse en ($) Pesos de la República Argentina o (</w:t>
      </w:r>
      <w:r w:rsidDel="00000000" w:rsidR="00000000" w:rsidRPr="00000000">
        <w:rPr>
          <w:rFonts w:ascii="Arial Narrow" w:cs="Arial Narrow" w:eastAsia="Arial Narrow" w:hAnsi="Arial Narrow"/>
          <w:i w:val="1"/>
          <w:rtl w:val="0"/>
        </w:rPr>
        <w:t xml:space="preserve">USD) Dólar Estadounidense.</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before="81" w:line="242" w:lineRule="auto"/>
        <w:ind w:left="1661" w:right="1676"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Para efectos de evaluación, el monto de las aquellas cotizaciones que sean expresadas en otras monedas, será convertido a </w:t>
      </w:r>
      <w:r w:rsidDel="00000000" w:rsidR="00000000" w:rsidRPr="00000000">
        <w:rPr>
          <w:rFonts w:ascii="Arial Narrow" w:cs="Arial Narrow" w:eastAsia="Arial Narrow" w:hAnsi="Arial Narrow"/>
          <w:b w:val="1"/>
          <w:i w:val="1"/>
          <w:color w:val="000000"/>
          <w:rtl w:val="0"/>
        </w:rPr>
        <w:t xml:space="preserve">pesos argentinos </w:t>
      </w:r>
      <w:r w:rsidDel="00000000" w:rsidR="00000000" w:rsidRPr="00000000">
        <w:rPr>
          <w:rFonts w:ascii="Arial Narrow" w:cs="Arial Narrow" w:eastAsia="Arial Narrow" w:hAnsi="Arial Narrow"/>
          <w:color w:val="000000"/>
          <w:rtl w:val="0"/>
        </w:rPr>
        <w:t xml:space="preserve">utilizando el tipo de cambio oficial establecido por el Tipo Vendedor Billete del Banco de la Nación Argentina (</w:t>
      </w:r>
      <w:r w:rsidDel="00000000" w:rsidR="00000000" w:rsidRPr="00000000">
        <w:rPr>
          <w:rFonts w:ascii="Arial Narrow" w:cs="Arial Narrow" w:eastAsia="Arial Narrow" w:hAnsi="Arial Narrow"/>
          <w:color w:val="1154cc"/>
          <w:rtl w:val="0"/>
        </w:rPr>
        <w:t xml:space="preserve">www.bna.com.ar</w:t>
      </w:r>
      <w:r w:rsidDel="00000000" w:rsidR="00000000" w:rsidRPr="00000000">
        <w:rPr>
          <w:rFonts w:ascii="Arial Narrow" w:cs="Arial Narrow" w:eastAsia="Arial Narrow" w:hAnsi="Arial Narrow"/>
          <w:color w:val="000000"/>
          <w:rtl w:val="0"/>
        </w:rPr>
        <w:t xml:space="preserve">) para la fecha del día hábil anterior del límite de recepción de las ofertas.</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before="81" w:line="242" w:lineRule="auto"/>
        <w:ind w:left="1661" w:right="1676" w:firstLine="0"/>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before="81" w:line="244" w:lineRule="auto"/>
        <w:ind w:left="1661" w:right="1676"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Los precios cotizados deberán incluir todos los gastos de impuestos, flete, descarga y acarreo al lugar de entrega. Atento lo señalado, no se habrá de reconocer bajo ningún concepto costos adicionales a los ofertados originalmente.</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before="81" w:line="244" w:lineRule="auto"/>
        <w:ind w:left="1661" w:right="1676"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El pago se realizará según lo estipulado en el punto 21 del presente documento de licitación</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2" w:lineRule="auto"/>
        <w:ind w:right="1692"/>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74">
      <w:pPr>
        <w:numPr>
          <w:ilvl w:val="0"/>
          <w:numId w:val="6"/>
        </w:numPr>
        <w:pBdr>
          <w:top w:space="0" w:sz="0" w:val="nil"/>
          <w:left w:space="0" w:sz="0" w:val="nil"/>
          <w:bottom w:space="0" w:sz="0" w:val="nil"/>
          <w:right w:space="0" w:sz="0" w:val="nil"/>
          <w:between w:space="0" w:sz="0" w:val="nil"/>
        </w:pBdr>
        <w:tabs>
          <w:tab w:val="left" w:leader="none" w:pos="2003"/>
        </w:tabs>
        <w:ind w:left="2002" w:hanging="34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EVALUACIÓN DE LAS OFERTAS</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before="88" w:line="244" w:lineRule="auto"/>
        <w:ind w:left="1661" w:right="1677"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El Contratante examinará todas las Ofertas para confirmar que todos los documentos solicitados, han sido suministrados y determinará si cada documento entregado está completo.</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before="79" w:lineRule="auto"/>
        <w:ind w:left="1661"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Si cualquiera de estos documentos o información faltaran, la Oferta será rechazada.</w:t>
      </w:r>
    </w:p>
    <w:p w:rsidR="00000000" w:rsidDel="00000000" w:rsidP="00000000" w:rsidRDefault="00000000" w:rsidRPr="00000000" w14:paraId="00000077">
      <w:pPr>
        <w:numPr>
          <w:ilvl w:val="1"/>
          <w:numId w:val="6"/>
        </w:numPr>
        <w:pBdr>
          <w:top w:space="0" w:sz="0" w:val="nil"/>
          <w:left w:space="0" w:sz="0" w:val="nil"/>
          <w:bottom w:space="0" w:sz="0" w:val="nil"/>
          <w:right w:space="0" w:sz="0" w:val="nil"/>
          <w:between w:space="0" w:sz="0" w:val="nil"/>
        </w:pBdr>
        <w:tabs>
          <w:tab w:val="left" w:leader="none" w:pos="3101"/>
          <w:tab w:val="left" w:leader="none" w:pos="3102"/>
        </w:tabs>
        <w:spacing w:before="74" w:lineRule="auto"/>
        <w:ind w:left="3101" w:hanging="721"/>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Formulario de Oferta, de conformidad con el Anexo IV;</w:t>
      </w:r>
    </w:p>
    <w:p w:rsidR="00000000" w:rsidDel="00000000" w:rsidP="00000000" w:rsidRDefault="00000000" w:rsidRPr="00000000" w14:paraId="00000078">
      <w:pPr>
        <w:numPr>
          <w:ilvl w:val="1"/>
          <w:numId w:val="6"/>
        </w:numPr>
        <w:pBdr>
          <w:top w:space="0" w:sz="0" w:val="nil"/>
          <w:left w:space="0" w:sz="0" w:val="nil"/>
          <w:bottom w:space="0" w:sz="0" w:val="nil"/>
          <w:right w:space="0" w:sz="0" w:val="nil"/>
          <w:between w:space="0" w:sz="0" w:val="nil"/>
        </w:pBdr>
        <w:tabs>
          <w:tab w:val="left" w:leader="none" w:pos="3101"/>
          <w:tab w:val="left" w:leader="none" w:pos="3102"/>
        </w:tabs>
        <w:spacing w:before="5" w:lineRule="auto"/>
        <w:ind w:left="3101" w:hanging="721"/>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Lista de Precios, de conformidad con el Anexo V;</w:t>
      </w:r>
    </w:p>
    <w:p w:rsidR="00000000" w:rsidDel="00000000" w:rsidP="00000000" w:rsidRDefault="00000000" w:rsidRPr="00000000" w14:paraId="00000079">
      <w:pPr>
        <w:numPr>
          <w:ilvl w:val="1"/>
          <w:numId w:val="6"/>
        </w:numPr>
        <w:pBdr>
          <w:top w:space="0" w:sz="0" w:val="nil"/>
          <w:left w:space="0" w:sz="0" w:val="nil"/>
          <w:bottom w:space="0" w:sz="0" w:val="nil"/>
          <w:right w:space="0" w:sz="0" w:val="nil"/>
          <w:between w:space="0" w:sz="0" w:val="nil"/>
        </w:pBdr>
        <w:tabs>
          <w:tab w:val="left" w:leader="none" w:pos="3101"/>
          <w:tab w:val="left" w:leader="none" w:pos="3102"/>
        </w:tabs>
        <w:spacing w:before="4" w:lineRule="auto"/>
        <w:ind w:left="3101" w:hanging="721"/>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Autorización del fabricante según Anexo VII;</w:t>
      </w:r>
    </w:p>
    <w:p w:rsidR="00000000" w:rsidDel="00000000" w:rsidP="00000000" w:rsidRDefault="00000000" w:rsidRPr="00000000" w14:paraId="0000007A">
      <w:pPr>
        <w:numPr>
          <w:ilvl w:val="1"/>
          <w:numId w:val="6"/>
        </w:numPr>
        <w:pBdr>
          <w:top w:space="0" w:sz="0" w:val="nil"/>
          <w:left w:space="0" w:sz="0" w:val="nil"/>
          <w:bottom w:space="0" w:sz="0" w:val="nil"/>
          <w:right w:space="0" w:sz="0" w:val="nil"/>
          <w:between w:space="0" w:sz="0" w:val="nil"/>
        </w:pBdr>
        <w:tabs>
          <w:tab w:val="left" w:leader="none" w:pos="3101"/>
          <w:tab w:val="left" w:leader="none" w:pos="3102"/>
        </w:tabs>
        <w:spacing w:before="5" w:lineRule="auto"/>
        <w:ind w:left="3101" w:hanging="721"/>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Pliego firmado por el proveedor o representante de</w:t>
      </w:r>
      <w:r w:rsidDel="00000000" w:rsidR="00000000" w:rsidRPr="00000000">
        <w:rPr>
          <w:rFonts w:ascii="Arial Narrow" w:cs="Arial Narrow" w:eastAsia="Arial Narrow" w:hAnsi="Arial Narrow"/>
          <w:rtl w:val="0"/>
        </w:rPr>
        <w:t xml:space="preserve"> la firma;</w:t>
      </w:r>
      <w:r w:rsidDel="00000000" w:rsidR="00000000" w:rsidRPr="00000000">
        <w:rPr>
          <w:rtl w:val="0"/>
        </w:rPr>
      </w:r>
    </w:p>
    <w:p w:rsidR="00000000" w:rsidDel="00000000" w:rsidP="00000000" w:rsidRDefault="00000000" w:rsidRPr="00000000" w14:paraId="0000007B">
      <w:pPr>
        <w:numPr>
          <w:ilvl w:val="1"/>
          <w:numId w:val="6"/>
        </w:numPr>
        <w:pBdr>
          <w:top w:space="0" w:sz="0" w:val="nil"/>
          <w:left w:space="0" w:sz="0" w:val="nil"/>
          <w:bottom w:space="0" w:sz="0" w:val="nil"/>
          <w:right w:space="0" w:sz="0" w:val="nil"/>
          <w:between w:space="0" w:sz="0" w:val="nil"/>
        </w:pBdr>
        <w:tabs>
          <w:tab w:val="left" w:leader="none" w:pos="3101"/>
          <w:tab w:val="left" w:leader="none" w:pos="3102"/>
        </w:tabs>
        <w:spacing w:before="1" w:line="244" w:lineRule="auto"/>
        <w:ind w:left="3101" w:right="1677" w:hanging="72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Copia de Contrato de Estatuto Social y en su caso poder genera</w:t>
      </w:r>
      <w:r w:rsidDel="00000000" w:rsidR="00000000" w:rsidRPr="00000000">
        <w:rPr>
          <w:rFonts w:ascii="Arial Narrow" w:cs="Arial Narrow" w:eastAsia="Arial Narrow" w:hAnsi="Arial Narrow"/>
          <w:rtl w:val="0"/>
        </w:rPr>
        <w:t xml:space="preserve">l</w:t>
      </w:r>
      <w:r w:rsidDel="00000000" w:rsidR="00000000" w:rsidRPr="00000000">
        <w:rPr>
          <w:rFonts w:ascii="Arial Narrow" w:cs="Arial Narrow" w:eastAsia="Arial Narrow" w:hAnsi="Arial Narrow"/>
          <w:color w:val="000000"/>
          <w:rtl w:val="0"/>
        </w:rPr>
        <w:t xml:space="preserve"> a favor del firmante</w:t>
      </w:r>
      <w:r w:rsidDel="00000000" w:rsidR="00000000" w:rsidRPr="00000000">
        <w:rPr>
          <w:rFonts w:ascii="Arial Narrow" w:cs="Arial Narrow" w:eastAsia="Arial Narrow" w:hAnsi="Arial Narrow"/>
          <w:rtl w:val="0"/>
        </w:rPr>
        <w:t xml:space="preserve">;</w:t>
      </w:r>
      <w:r w:rsidDel="00000000" w:rsidR="00000000" w:rsidRPr="00000000">
        <w:rPr>
          <w:rtl w:val="0"/>
        </w:rPr>
      </w:r>
    </w:p>
    <w:p w:rsidR="00000000" w:rsidDel="00000000" w:rsidP="00000000" w:rsidRDefault="00000000" w:rsidRPr="00000000" w14:paraId="0000007C">
      <w:pPr>
        <w:numPr>
          <w:ilvl w:val="1"/>
          <w:numId w:val="6"/>
        </w:numPr>
        <w:pBdr>
          <w:top w:space="0" w:sz="0" w:val="nil"/>
          <w:left w:space="0" w:sz="0" w:val="nil"/>
          <w:bottom w:space="0" w:sz="0" w:val="nil"/>
          <w:right w:space="0" w:sz="0" w:val="nil"/>
          <w:between w:space="0" w:sz="0" w:val="nil"/>
        </w:pBdr>
        <w:tabs>
          <w:tab w:val="left" w:leader="none" w:pos="3156"/>
          <w:tab w:val="left" w:leader="none" w:pos="3157"/>
        </w:tabs>
        <w:spacing w:before="1" w:lineRule="auto"/>
        <w:ind w:left="3156" w:hanging="776"/>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Constancia de inscripción ante los organismos como AFIP, DGR, etc</w:t>
      </w:r>
      <w:r w:rsidDel="00000000" w:rsidR="00000000" w:rsidRPr="00000000">
        <w:rPr>
          <w:rFonts w:ascii="Arial Narrow" w:cs="Arial Narrow" w:eastAsia="Arial Narrow" w:hAnsi="Arial Narrow"/>
          <w:rtl w:val="0"/>
        </w:rPr>
        <w:t xml:space="preserve">;</w:t>
      </w:r>
      <w:r w:rsidDel="00000000" w:rsidR="00000000" w:rsidRPr="00000000">
        <w:rPr>
          <w:rtl w:val="0"/>
        </w:rPr>
      </w:r>
    </w:p>
    <w:p w:rsidR="00000000" w:rsidDel="00000000" w:rsidP="00000000" w:rsidRDefault="00000000" w:rsidRPr="00000000" w14:paraId="0000007D">
      <w:pPr>
        <w:numPr>
          <w:ilvl w:val="1"/>
          <w:numId w:val="6"/>
        </w:numPr>
        <w:pBdr>
          <w:top w:space="0" w:sz="0" w:val="nil"/>
          <w:left w:space="0" w:sz="0" w:val="nil"/>
          <w:bottom w:space="0" w:sz="0" w:val="nil"/>
          <w:right w:space="0" w:sz="0" w:val="nil"/>
          <w:between w:space="0" w:sz="0" w:val="nil"/>
        </w:pBdr>
        <w:tabs>
          <w:tab w:val="left" w:leader="none" w:pos="3156"/>
          <w:tab w:val="left" w:leader="none" w:pos="3157"/>
        </w:tabs>
        <w:spacing w:before="1" w:lineRule="auto"/>
        <w:ind w:left="3156" w:right="1644" w:hanging="776"/>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Folletería de los bienes cotizados donde contenga las características técnicas de los bienes ofertados.</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before="6"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42" w:lineRule="auto"/>
        <w:ind w:left="1661" w:right="1678"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El Contratante verificará si las ofertas que haya determinado se ajustan a las condiciones del pliego y si contienen errores aritméticos. Los errores que se encuentren se corregirán de la siguiente manera:</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before="7"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81">
      <w:pPr>
        <w:numPr>
          <w:ilvl w:val="0"/>
          <w:numId w:val="4"/>
        </w:numPr>
        <w:pBdr>
          <w:top w:space="0" w:sz="0" w:val="nil"/>
          <w:left w:space="0" w:sz="0" w:val="nil"/>
          <w:bottom w:space="0" w:sz="0" w:val="nil"/>
          <w:right w:space="0" w:sz="0" w:val="nil"/>
          <w:between w:space="0" w:sz="0" w:val="nil"/>
        </w:pBdr>
        <w:tabs>
          <w:tab w:val="left" w:leader="none" w:pos="3102"/>
        </w:tabs>
        <w:spacing w:line="242" w:lineRule="auto"/>
        <w:ind w:left="3101" w:right="1675" w:hanging="72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si hay una discrepancia entre un precio unitario y el precio total obtenido al multiplicar ese precio unitario por las cantidades correspondientes, prevalecerá el precio unitario y el precio total será corregido a menos que el Comprador considere que hay un error obvio en la colocación del punto decimal, caso en el cual el total cotizado prevalecerá y el precio unitario se corregirá;</w:t>
      </w:r>
    </w:p>
    <w:p w:rsidR="00000000" w:rsidDel="00000000" w:rsidP="00000000" w:rsidRDefault="00000000" w:rsidRPr="00000000" w14:paraId="00000082">
      <w:pPr>
        <w:numPr>
          <w:ilvl w:val="0"/>
          <w:numId w:val="4"/>
        </w:numPr>
        <w:pBdr>
          <w:top w:space="0" w:sz="0" w:val="nil"/>
          <w:left w:space="0" w:sz="0" w:val="nil"/>
          <w:bottom w:space="0" w:sz="0" w:val="nil"/>
          <w:right w:space="0" w:sz="0" w:val="nil"/>
          <w:between w:space="0" w:sz="0" w:val="nil"/>
        </w:pBdr>
        <w:tabs>
          <w:tab w:val="left" w:leader="none" w:pos="3102"/>
        </w:tabs>
        <w:spacing w:before="3" w:line="244" w:lineRule="auto"/>
        <w:ind w:left="3101" w:right="1677" w:hanging="72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si hay un error en un total que corresponde a la suma o resta de subtotales, los subtotales prevalecerán y se corregirá el total; y</w:t>
      </w:r>
    </w:p>
    <w:p w:rsidR="00000000" w:rsidDel="00000000" w:rsidP="00000000" w:rsidRDefault="00000000" w:rsidRPr="00000000" w14:paraId="00000083">
      <w:pPr>
        <w:numPr>
          <w:ilvl w:val="0"/>
          <w:numId w:val="4"/>
        </w:numPr>
        <w:pBdr>
          <w:top w:space="0" w:sz="0" w:val="nil"/>
          <w:left w:space="0" w:sz="0" w:val="nil"/>
          <w:bottom w:space="0" w:sz="0" w:val="nil"/>
          <w:right w:space="0" w:sz="0" w:val="nil"/>
          <w:between w:space="0" w:sz="0" w:val="nil"/>
        </w:pBdr>
        <w:tabs>
          <w:tab w:val="left" w:leader="none" w:pos="3103"/>
        </w:tabs>
        <w:spacing w:line="242" w:lineRule="auto"/>
        <w:ind w:left="3101" w:right="1677" w:hanging="72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si hay una discrepancia entre palabras y cifras, prevalecerá el monto expresado en palabras a menos que la cantidad expresada en palabras corresponda a un error aritmético, en cuyo caso prevalecerán las cantidades en cifras de conformidad con los párrafos (a) y (b) mencionados.</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before="7"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42" w:lineRule="auto"/>
        <w:ind w:left="1661" w:right="1676"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El Comprador ajustará el monto indicado en la Oferta de acuerdo con el procedimiento antes expresado para la corrección de errores; el nuevo monto se considerará obligatorio para el Oferente. Si el Oferente no estuviera de acuerdo con el monto corregido de la oferta, el Comprador rechazará la oferta.</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before="6"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44" w:lineRule="auto"/>
        <w:ind w:left="1661" w:right="1675"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Una vez determinadas las ofertas que se ajustan sustancialmente a los documentos del concurso, se procederá a su evaluación y comparación.</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before="2"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ind w:left="1661" w:right="1677"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Al evaluar las ofertas, el Comprador tendrá en cuenta, además del precio, el cumplimiento de las Especificaciones Técnicas que obran en Anexo III.</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before="7"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8B">
      <w:pPr>
        <w:ind w:left="1661" w:firstLine="0"/>
        <w:rPr>
          <w:rFonts w:ascii="Arial Narrow" w:cs="Arial Narrow" w:eastAsia="Arial Narrow" w:hAnsi="Arial Narrow"/>
          <w:b w:val="1"/>
          <w:i w:val="1"/>
        </w:rPr>
      </w:pPr>
      <w:r w:rsidDel="00000000" w:rsidR="00000000" w:rsidRPr="00000000">
        <w:rPr>
          <w:rFonts w:ascii="Arial Narrow" w:cs="Arial Narrow" w:eastAsia="Arial Narrow" w:hAnsi="Arial Narrow"/>
          <w:b w:val="1"/>
          <w:i w:val="1"/>
          <w:rtl w:val="0"/>
        </w:rPr>
        <w:t xml:space="preserve">En caso de que el concurso sea por lotes:</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before="9" w:lineRule="auto"/>
        <w:rPr>
          <w:rFonts w:ascii="Arial Narrow" w:cs="Arial Narrow" w:eastAsia="Arial Narrow" w:hAnsi="Arial Narrow"/>
          <w:b w:val="1"/>
          <w:i w:val="1"/>
          <w:color w:val="000000"/>
        </w:rPr>
      </w:pPr>
      <w:r w:rsidDel="00000000" w:rsidR="00000000" w:rsidRPr="00000000">
        <w:rPr>
          <w:rtl w:val="0"/>
        </w:rPr>
      </w:r>
    </w:p>
    <w:p w:rsidR="00000000" w:rsidDel="00000000" w:rsidP="00000000" w:rsidRDefault="00000000" w:rsidRPr="00000000" w14:paraId="0000008D">
      <w:pPr>
        <w:numPr>
          <w:ilvl w:val="0"/>
          <w:numId w:val="12"/>
        </w:numPr>
        <w:pBdr>
          <w:top w:space="0" w:sz="0" w:val="nil"/>
          <w:left w:space="0" w:sz="0" w:val="nil"/>
          <w:bottom w:space="0" w:sz="0" w:val="nil"/>
          <w:right w:space="0" w:sz="0" w:val="nil"/>
          <w:between w:space="0" w:sz="0" w:val="nil"/>
        </w:pBdr>
        <w:tabs>
          <w:tab w:val="left" w:leader="none" w:pos="1909"/>
        </w:tabs>
        <w:ind w:left="1691" w:right="1676" w:firstLine="0"/>
        <w:jc w:val="both"/>
        <w:rPr>
          <w:rFonts w:ascii="Arial Narrow" w:cs="Arial Narrow" w:eastAsia="Arial Narrow" w:hAnsi="Arial Narrow"/>
          <w:i w:val="1"/>
          <w:color w:val="000000"/>
        </w:rPr>
      </w:pPr>
      <w:r w:rsidDel="00000000" w:rsidR="00000000" w:rsidRPr="00000000">
        <w:rPr>
          <w:rFonts w:ascii="Arial Narrow" w:cs="Arial Narrow" w:eastAsia="Arial Narrow" w:hAnsi="Arial Narrow"/>
          <w:b w:val="1"/>
          <w:i w:val="1"/>
          <w:color w:val="000000"/>
          <w:rtl w:val="0"/>
        </w:rPr>
        <w:t xml:space="preserve">Los oferentes deberán cotizar por lote completo. Las Ofertas por lotes incompletos o con cantidades distintas de las especificadas, serán rechazadas.</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rPr>
          <w:rFonts w:ascii="Arial Narrow" w:cs="Arial Narrow" w:eastAsia="Arial Narrow" w:hAnsi="Arial Narrow"/>
          <w:b w:val="1"/>
          <w:i w:val="1"/>
          <w:color w:val="000000"/>
        </w:rPr>
      </w:pPr>
      <w:r w:rsidDel="00000000" w:rsidR="00000000" w:rsidRPr="00000000">
        <w:rPr>
          <w:rtl w:val="0"/>
        </w:rPr>
      </w:r>
    </w:p>
    <w:p w:rsidR="00000000" w:rsidDel="00000000" w:rsidP="00000000" w:rsidRDefault="00000000" w:rsidRPr="00000000" w14:paraId="0000008F">
      <w:pPr>
        <w:numPr>
          <w:ilvl w:val="0"/>
          <w:numId w:val="12"/>
        </w:numPr>
        <w:pBdr>
          <w:top w:space="0" w:sz="0" w:val="nil"/>
          <w:left w:space="0" w:sz="0" w:val="nil"/>
          <w:bottom w:space="0" w:sz="0" w:val="nil"/>
          <w:right w:space="0" w:sz="0" w:val="nil"/>
          <w:between w:space="0" w:sz="0" w:val="nil"/>
        </w:pBdr>
        <w:tabs>
          <w:tab w:val="left" w:leader="none" w:pos="2011"/>
        </w:tabs>
        <w:ind w:left="1691" w:right="1678" w:firstLine="0"/>
        <w:jc w:val="both"/>
        <w:rPr>
          <w:rFonts w:ascii="Arial Narrow" w:cs="Arial Narrow" w:eastAsia="Arial Narrow" w:hAnsi="Arial Narrow"/>
          <w:i w:val="1"/>
          <w:color w:val="000000"/>
        </w:rPr>
      </w:pPr>
      <w:r w:rsidDel="00000000" w:rsidR="00000000" w:rsidRPr="00000000">
        <w:rPr>
          <w:rFonts w:ascii="Arial Narrow" w:cs="Arial Narrow" w:eastAsia="Arial Narrow" w:hAnsi="Arial Narrow"/>
          <w:b w:val="1"/>
          <w:i w:val="1"/>
          <w:color w:val="000000"/>
          <w:rtl w:val="0"/>
        </w:rPr>
        <w:t xml:space="preserve">Los oferentes podrán cotizar por uno, varios o la totalidad de los lotes. Descuentos ofrecidos por la adjudicación de dos o más lotes serán considerados siempre que tales descuentos no condicionen la adjudicación de otros lotes no afectados por los descuentos</w: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before="9" w:lineRule="auto"/>
        <w:rPr>
          <w:rFonts w:ascii="Arial Narrow" w:cs="Arial Narrow" w:eastAsia="Arial Narrow" w:hAnsi="Arial Narrow"/>
          <w:b w:val="1"/>
          <w:i w:val="1"/>
          <w:color w:val="000000"/>
        </w:rPr>
      </w:pPr>
      <w:r w:rsidDel="00000000" w:rsidR="00000000" w:rsidRPr="00000000">
        <w:rPr>
          <w:rtl w:val="0"/>
        </w:rPr>
      </w:r>
    </w:p>
    <w:p w:rsidR="00000000" w:rsidDel="00000000" w:rsidP="00000000" w:rsidRDefault="00000000" w:rsidRPr="00000000" w14:paraId="00000091">
      <w:pPr>
        <w:ind w:left="1661" w:firstLine="0"/>
        <w:rPr>
          <w:rFonts w:ascii="Arial Narrow" w:cs="Arial Narrow" w:eastAsia="Arial Narrow" w:hAnsi="Arial Narrow"/>
          <w:b w:val="1"/>
          <w:i w:val="1"/>
        </w:rPr>
      </w:pPr>
      <w:r w:rsidDel="00000000" w:rsidR="00000000" w:rsidRPr="00000000">
        <w:rPr>
          <w:rFonts w:ascii="Arial Narrow" w:cs="Arial Narrow" w:eastAsia="Arial Narrow" w:hAnsi="Arial Narrow"/>
          <w:b w:val="1"/>
          <w:i w:val="1"/>
          <w:rtl w:val="0"/>
        </w:rPr>
        <w:t xml:space="preserve">La evaluación consistirá en determinar si las cotizaciones:</w:t>
      </w:r>
    </w:p>
    <w:p w:rsidR="00000000" w:rsidDel="00000000" w:rsidP="00000000" w:rsidRDefault="00000000" w:rsidRPr="00000000" w14:paraId="00000092">
      <w:pPr>
        <w:numPr>
          <w:ilvl w:val="0"/>
          <w:numId w:val="14"/>
        </w:numPr>
        <w:pBdr>
          <w:top w:space="0" w:sz="0" w:val="nil"/>
          <w:left w:space="0" w:sz="0" w:val="nil"/>
          <w:bottom w:space="0" w:sz="0" w:val="nil"/>
          <w:right w:space="0" w:sz="0" w:val="nil"/>
          <w:between w:space="0" w:sz="0" w:val="nil"/>
        </w:pBdr>
        <w:tabs>
          <w:tab w:val="left" w:leader="none" w:pos="1837"/>
        </w:tabs>
        <w:spacing w:before="80" w:lineRule="auto"/>
        <w:ind w:left="1836" w:hanging="175"/>
        <w:jc w:val="both"/>
        <w:rPr>
          <w:rFonts w:ascii="Arial Narrow" w:cs="Arial Narrow" w:eastAsia="Arial Narrow" w:hAnsi="Arial Narrow"/>
          <w:i w:val="1"/>
          <w:color w:val="000000"/>
        </w:rPr>
      </w:pPr>
      <w:r w:rsidDel="00000000" w:rsidR="00000000" w:rsidRPr="00000000">
        <w:rPr>
          <w:rFonts w:ascii="Arial Narrow" w:cs="Arial Narrow" w:eastAsia="Arial Narrow" w:hAnsi="Arial Narrow"/>
          <w:b w:val="1"/>
          <w:i w:val="1"/>
          <w:rtl w:val="0"/>
        </w:rPr>
        <w:tab/>
      </w:r>
      <w:r w:rsidDel="00000000" w:rsidR="00000000" w:rsidRPr="00000000">
        <w:rPr>
          <w:rFonts w:ascii="Arial Narrow" w:cs="Arial Narrow" w:eastAsia="Arial Narrow" w:hAnsi="Arial Narrow"/>
          <w:b w:val="1"/>
          <w:i w:val="1"/>
          <w:color w:val="000000"/>
          <w:rtl w:val="0"/>
        </w:rPr>
        <w:t xml:space="preserve">incluyen la documentación requerida indicada en el inciso;</w:t>
      </w:r>
      <w:r w:rsidDel="00000000" w:rsidR="00000000" w:rsidRPr="00000000">
        <w:rPr>
          <w:rtl w:val="0"/>
        </w:rPr>
      </w:r>
    </w:p>
    <w:p w:rsidR="00000000" w:rsidDel="00000000" w:rsidP="00000000" w:rsidRDefault="00000000" w:rsidRPr="00000000" w14:paraId="00000093">
      <w:pPr>
        <w:numPr>
          <w:ilvl w:val="0"/>
          <w:numId w:val="14"/>
        </w:numPr>
        <w:pBdr>
          <w:top w:space="0" w:sz="0" w:val="nil"/>
          <w:left w:space="0" w:sz="0" w:val="nil"/>
          <w:bottom w:space="0" w:sz="0" w:val="nil"/>
          <w:right w:space="0" w:sz="0" w:val="nil"/>
          <w:between w:space="0" w:sz="0" w:val="nil"/>
        </w:pBdr>
        <w:tabs>
          <w:tab w:val="left" w:leader="none" w:pos="1979"/>
        </w:tabs>
        <w:spacing w:before="76" w:line="242" w:lineRule="auto"/>
        <w:ind w:left="1661" w:right="1677" w:firstLine="0"/>
        <w:jc w:val="both"/>
        <w:rPr>
          <w:rFonts w:ascii="Arial Narrow" w:cs="Arial Narrow" w:eastAsia="Arial Narrow" w:hAnsi="Arial Narrow"/>
          <w:i w:val="1"/>
          <w:color w:val="000000"/>
        </w:rPr>
      </w:pPr>
      <w:r w:rsidDel="00000000" w:rsidR="00000000" w:rsidRPr="00000000">
        <w:rPr>
          <w:rFonts w:ascii="Arial Narrow" w:cs="Arial Narrow" w:eastAsia="Arial Narrow" w:hAnsi="Arial Narrow"/>
          <w:b w:val="1"/>
          <w:i w:val="1"/>
          <w:color w:val="000000"/>
          <w:rtl w:val="0"/>
        </w:rPr>
        <w:t xml:space="preserve">cumplen sustancialmente con todos los requisitos descritos en la solicitud de cotización;</w:t>
      </w:r>
      <w:r w:rsidDel="00000000" w:rsidR="00000000" w:rsidRPr="00000000">
        <w:rPr>
          <w:rtl w:val="0"/>
        </w:rPr>
      </w:r>
    </w:p>
    <w:p w:rsidR="00000000" w:rsidDel="00000000" w:rsidP="00000000" w:rsidRDefault="00000000" w:rsidRPr="00000000" w14:paraId="00000094">
      <w:pPr>
        <w:numPr>
          <w:ilvl w:val="0"/>
          <w:numId w:val="14"/>
        </w:numPr>
        <w:pBdr>
          <w:top w:space="0" w:sz="0" w:val="nil"/>
          <w:left w:space="0" w:sz="0" w:val="nil"/>
          <w:bottom w:space="0" w:sz="0" w:val="nil"/>
          <w:right w:space="0" w:sz="0" w:val="nil"/>
          <w:between w:space="0" w:sz="0" w:val="nil"/>
        </w:pBdr>
        <w:tabs>
          <w:tab w:val="left" w:leader="none" w:pos="1948"/>
        </w:tabs>
        <w:spacing w:before="73" w:lineRule="auto"/>
        <w:ind w:left="1947" w:hanging="285"/>
        <w:jc w:val="both"/>
        <w:rPr>
          <w:rFonts w:ascii="Arial Narrow" w:cs="Arial Narrow" w:eastAsia="Arial Narrow" w:hAnsi="Arial Narrow"/>
          <w:i w:val="1"/>
          <w:color w:val="000000"/>
        </w:rPr>
      </w:pPr>
      <w:r w:rsidDel="00000000" w:rsidR="00000000" w:rsidRPr="00000000">
        <w:rPr>
          <w:rFonts w:ascii="Arial Narrow" w:cs="Arial Narrow" w:eastAsia="Arial Narrow" w:hAnsi="Arial Narrow"/>
          <w:b w:val="1"/>
          <w:i w:val="1"/>
          <w:color w:val="000000"/>
          <w:rtl w:val="0"/>
        </w:rPr>
        <w:t xml:space="preserve">cumplen con las especificaciones técnicas solicitadas;</w:t>
      </w:r>
      <w:r w:rsidDel="00000000" w:rsidR="00000000" w:rsidRPr="00000000">
        <w:rPr>
          <w:rtl w:val="0"/>
        </w:rPr>
      </w:r>
    </w:p>
    <w:p w:rsidR="00000000" w:rsidDel="00000000" w:rsidP="00000000" w:rsidRDefault="00000000" w:rsidRPr="00000000" w14:paraId="00000095">
      <w:pPr>
        <w:numPr>
          <w:ilvl w:val="0"/>
          <w:numId w:val="14"/>
        </w:numPr>
        <w:pBdr>
          <w:top w:space="0" w:sz="0" w:val="nil"/>
          <w:left w:space="0" w:sz="0" w:val="nil"/>
          <w:bottom w:space="0" w:sz="0" w:val="nil"/>
          <w:right w:space="0" w:sz="0" w:val="nil"/>
          <w:between w:space="0" w:sz="0" w:val="nil"/>
        </w:pBdr>
        <w:tabs>
          <w:tab w:val="left" w:leader="none" w:pos="1948"/>
        </w:tabs>
        <w:spacing w:before="77" w:lineRule="auto"/>
        <w:ind w:left="1661" w:right="1675" w:firstLine="0"/>
        <w:jc w:val="both"/>
        <w:rPr>
          <w:rFonts w:ascii="Arial Narrow" w:cs="Arial Narrow" w:eastAsia="Arial Narrow" w:hAnsi="Arial Narrow"/>
          <w:i w:val="1"/>
          <w:color w:val="000000"/>
        </w:rPr>
      </w:pPr>
      <w:r w:rsidDel="00000000" w:rsidR="00000000" w:rsidRPr="00000000">
        <w:rPr>
          <w:rFonts w:ascii="Arial Narrow" w:cs="Arial Narrow" w:eastAsia="Arial Narrow" w:hAnsi="Arial Narrow"/>
          <w:b w:val="1"/>
          <w:i w:val="1"/>
          <w:color w:val="000000"/>
          <w:rtl w:val="0"/>
        </w:rPr>
        <w:t xml:space="preserve">comparación de precios cotizados  por lote, considerando todas las cotizaciones para las que se determine que, hasta esta etapa de la evaluación, cumplen sustancialmente con los requisitos solicitados.</w:t>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before="9" w:lineRule="auto"/>
        <w:rPr>
          <w:rFonts w:ascii="Arial Narrow" w:cs="Arial Narrow" w:eastAsia="Arial Narrow" w:hAnsi="Arial Narrow"/>
          <w:b w:val="1"/>
          <w:i w:val="1"/>
          <w:color w:val="000000"/>
        </w:rPr>
      </w:pPr>
      <w:r w:rsidDel="00000000" w:rsidR="00000000" w:rsidRPr="00000000">
        <w:rPr>
          <w:rtl w:val="0"/>
        </w:rPr>
      </w:r>
    </w:p>
    <w:p w:rsidR="00000000" w:rsidDel="00000000" w:rsidP="00000000" w:rsidRDefault="00000000" w:rsidRPr="00000000" w14:paraId="00000097">
      <w:pPr>
        <w:ind w:left="1661" w:right="1670" w:firstLine="0"/>
        <w:rPr>
          <w:rFonts w:ascii="Arial Narrow" w:cs="Arial Narrow" w:eastAsia="Arial Narrow" w:hAnsi="Arial Narrow"/>
          <w:b w:val="1"/>
          <w:i w:val="1"/>
        </w:rPr>
      </w:pPr>
      <w:r w:rsidDel="00000000" w:rsidR="00000000" w:rsidRPr="00000000">
        <w:rPr>
          <w:rFonts w:ascii="Arial Narrow" w:cs="Arial Narrow" w:eastAsia="Arial Narrow" w:hAnsi="Arial Narrow"/>
          <w:b w:val="1"/>
          <w:i w:val="1"/>
          <w:rtl w:val="0"/>
        </w:rPr>
        <w:t xml:space="preserve">Como resultado de la comparación se determinará la cotización evaluada como la más baja por lote.</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before="10" w:lineRule="auto"/>
        <w:rPr>
          <w:rFonts w:ascii="Arial Narrow" w:cs="Arial Narrow" w:eastAsia="Arial Narrow" w:hAnsi="Arial Narrow"/>
          <w:b w:val="1"/>
          <w:i w:val="1"/>
          <w:color w:val="000000"/>
        </w:rPr>
      </w:pPr>
      <w:r w:rsidDel="00000000" w:rsidR="00000000" w:rsidRPr="00000000">
        <w:rPr>
          <w:rtl w:val="0"/>
        </w:rPr>
      </w:r>
    </w:p>
    <w:p w:rsidR="00000000" w:rsidDel="00000000" w:rsidP="00000000" w:rsidRDefault="00000000" w:rsidRPr="00000000" w14:paraId="00000099">
      <w:pPr>
        <w:numPr>
          <w:ilvl w:val="0"/>
          <w:numId w:val="6"/>
        </w:numPr>
        <w:pBdr>
          <w:top w:space="0" w:sz="0" w:val="nil"/>
          <w:left w:space="0" w:sz="0" w:val="nil"/>
          <w:bottom w:space="0" w:sz="0" w:val="nil"/>
          <w:right w:space="0" w:sz="0" w:val="nil"/>
          <w:between w:space="0" w:sz="0" w:val="nil"/>
        </w:pBdr>
        <w:tabs>
          <w:tab w:val="left" w:leader="none" w:pos="1948"/>
        </w:tabs>
        <w:ind w:left="1947" w:hanging="285"/>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SOLICITUD DE ACLARACIÓN DE LAS OFERTAS</w:t>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before="4" w:line="242" w:lineRule="auto"/>
        <w:ind w:left="1661" w:right="1676"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El Contratante con el fin de facilitar el análisis, revisión, evaluación y comparación de las Ofertas y Calificaciones del Oferente podrá, a su discreción, solicitar a cualquier Oferente aclaraciones sobre el contenido de su Oferta. No se considerarán aclaraciones a una Oferta presentada por un Oferente cuando dichas aclaraciones no sean respuesta a una solicitud del Contratante. La solicitud y la respuesta deberán ser hechas por escrito y no se solicitará, ofrecerá o permitirá cambios en los Precios ni en los aspectos esenciales de la Oferta, excepto para confirmar errores aritméticos descubiertos por el Contratante en la evaluación de las Ofertas. Si un Oferente no entregará las aclaraciones a su Oferta dentro del plazo fijado en la solicitud de aclaración del Contratante, su Oferta podrá ser rechazada.</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before="2"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9C">
      <w:pPr>
        <w:numPr>
          <w:ilvl w:val="0"/>
          <w:numId w:val="6"/>
        </w:numPr>
        <w:pBdr>
          <w:top w:space="0" w:sz="0" w:val="nil"/>
          <w:left w:space="0" w:sz="0" w:val="nil"/>
          <w:bottom w:space="0" w:sz="0" w:val="nil"/>
          <w:right w:space="0" w:sz="0" w:val="nil"/>
          <w:between w:space="0" w:sz="0" w:val="nil"/>
        </w:pBdr>
        <w:tabs>
          <w:tab w:val="left" w:leader="none" w:pos="1991"/>
        </w:tabs>
        <w:ind w:left="1990" w:hanging="33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CUMPLIMIENTO DE LAS OFERTAS</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before="80" w:line="242" w:lineRule="auto"/>
        <w:ind w:left="1661" w:right="1678"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Para determinar si la oferta se ajusta sustancialmente al Documento de Invitación a Cotizar Precios, el Comprador se basará en el contenido de la propia oferta. Los documentos de comprobación de la calificación de la empresa para ejecutar el contrato sólo serán solicitados al potencial adjudicatario.</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before="6"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before="1" w:line="244" w:lineRule="auto"/>
        <w:ind w:left="1661" w:right="1677"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Una oferta que se ajusta sustancialmente al Documento de Invitación a Cotizar Precios es la que satisface todos los términos, condiciones y especificaciones estipuladas en dichos documentos sin desviaciones importantes, reservas u omisiones. Una desviación importante, reservación u omisión es aquella que:</w:t>
      </w:r>
    </w:p>
    <w:p w:rsidR="00000000" w:rsidDel="00000000" w:rsidP="00000000" w:rsidRDefault="00000000" w:rsidRPr="00000000" w14:paraId="000000A0">
      <w:pPr>
        <w:numPr>
          <w:ilvl w:val="1"/>
          <w:numId w:val="6"/>
        </w:numPr>
        <w:pBdr>
          <w:top w:space="0" w:sz="0" w:val="nil"/>
          <w:left w:space="0" w:sz="0" w:val="nil"/>
          <w:bottom w:space="0" w:sz="0" w:val="nil"/>
          <w:right w:space="0" w:sz="0" w:val="nil"/>
          <w:between w:space="0" w:sz="0" w:val="nil"/>
        </w:pBdr>
        <w:tabs>
          <w:tab w:val="left" w:leader="none" w:pos="2795"/>
        </w:tabs>
        <w:spacing w:before="74" w:line="244" w:lineRule="auto"/>
        <w:ind w:left="2794" w:right="1677" w:hanging="413.0000000000001"/>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afecta de una manera sustancial el alcance, la calidad o el funcionamiento de los Bienes y Servicios Conexos especificados en el Contrato; o</w:t>
      </w:r>
    </w:p>
    <w:p w:rsidR="00000000" w:rsidDel="00000000" w:rsidP="00000000" w:rsidRDefault="00000000" w:rsidRPr="00000000" w14:paraId="000000A1">
      <w:pPr>
        <w:numPr>
          <w:ilvl w:val="1"/>
          <w:numId w:val="6"/>
        </w:numPr>
        <w:pBdr>
          <w:top w:space="0" w:sz="0" w:val="nil"/>
          <w:left w:space="0" w:sz="0" w:val="nil"/>
          <w:bottom w:space="0" w:sz="0" w:val="nil"/>
          <w:right w:space="0" w:sz="0" w:val="nil"/>
          <w:between w:space="0" w:sz="0" w:val="nil"/>
        </w:pBdr>
        <w:tabs>
          <w:tab w:val="left" w:leader="none" w:pos="2795"/>
        </w:tabs>
        <w:spacing w:before="77" w:line="244" w:lineRule="auto"/>
        <w:ind w:left="2794" w:right="1681" w:hanging="413.0000000000001"/>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limita de una manera sustancial, contraria a los Documentos de Licitación, los derechos del Comprador o las obligaciones del Oferente en virtud del Contrato; o</w:t>
      </w:r>
    </w:p>
    <w:p w:rsidR="00000000" w:rsidDel="00000000" w:rsidP="00000000" w:rsidRDefault="00000000" w:rsidRPr="00000000" w14:paraId="000000A2">
      <w:pPr>
        <w:numPr>
          <w:ilvl w:val="1"/>
          <w:numId w:val="6"/>
        </w:numPr>
        <w:pBdr>
          <w:top w:space="0" w:sz="0" w:val="nil"/>
          <w:left w:space="0" w:sz="0" w:val="nil"/>
          <w:bottom w:space="0" w:sz="0" w:val="nil"/>
          <w:right w:space="0" w:sz="0" w:val="nil"/>
          <w:between w:space="0" w:sz="0" w:val="nil"/>
        </w:pBdr>
        <w:tabs>
          <w:tab w:val="left" w:leader="none" w:pos="2796"/>
        </w:tabs>
        <w:spacing w:before="75" w:line="244" w:lineRule="auto"/>
        <w:ind w:left="2794" w:right="1678" w:hanging="413.0000000000001"/>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 rectificarse, afectaría injustamente la posición competitiva de los otros Oferentes que presentan ofertas que se ajustan sustancialmente a los Documentos de Licitación.</w:t>
      </w:r>
    </w:p>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left" w:leader="none" w:pos="2796"/>
        </w:tabs>
        <w:spacing w:before="75" w:line="244" w:lineRule="auto"/>
        <w:ind w:left="2794" w:right="1678" w:firstLine="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before="76" w:line="242" w:lineRule="auto"/>
        <w:ind w:left="1661" w:right="1677"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Si una oferta no se ajusta sustancialmente a los Documentos de Invitación a Cotizar Precios, deberá ser rechazada por el Comprador y el Oferente no podrá ajustarla posteriormente mediante correcciones de desviaciones importantes, reservaciones u omisiones.</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before="5"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A6">
      <w:pPr>
        <w:numPr>
          <w:ilvl w:val="0"/>
          <w:numId w:val="6"/>
        </w:numPr>
        <w:pBdr>
          <w:top w:space="0" w:sz="0" w:val="nil"/>
          <w:left w:space="0" w:sz="0" w:val="nil"/>
          <w:bottom w:space="0" w:sz="0" w:val="nil"/>
          <w:right w:space="0" w:sz="0" w:val="nil"/>
          <w:between w:space="0" w:sz="0" w:val="nil"/>
        </w:pBdr>
        <w:tabs>
          <w:tab w:val="left" w:leader="none" w:pos="2003"/>
        </w:tabs>
        <w:spacing w:before="1" w:lineRule="auto"/>
        <w:ind w:left="2002" w:hanging="34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COMPARACIÓN DE LAS OFERTAS</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before="80" w:line="244" w:lineRule="auto"/>
        <w:ind w:left="1661" w:right="1678"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El Comprador comparará todas las Ofertas que cumplen sustancialmente con los requisitos establecidos en la Invitación a Cotizar Precios del concurso, para determinar la Oferta evaluada como la más baja, de conformidad con las Cl.10 y 12.</w:t>
      </w:r>
    </w:p>
    <w:p w:rsidR="00000000" w:rsidDel="00000000" w:rsidP="00000000" w:rsidRDefault="00000000" w:rsidRPr="00000000" w14:paraId="000000A8">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A9">
      <w:pPr>
        <w:numPr>
          <w:ilvl w:val="0"/>
          <w:numId w:val="6"/>
        </w:numPr>
        <w:pBdr>
          <w:top w:space="0" w:sz="0" w:val="nil"/>
          <w:left w:space="0" w:sz="0" w:val="nil"/>
          <w:bottom w:space="0" w:sz="0" w:val="nil"/>
          <w:right w:space="0" w:sz="0" w:val="nil"/>
          <w:between w:space="0" w:sz="0" w:val="nil"/>
        </w:pBdr>
        <w:tabs>
          <w:tab w:val="left" w:leader="none" w:pos="2003"/>
        </w:tabs>
        <w:ind w:left="2002" w:hanging="34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DERECHO DEL COMPRADOR A ACEPTAR Y RECHAZAR LAS OFERTAS</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before="74" w:line="244" w:lineRule="auto"/>
        <w:ind w:left="1661" w:right="1675"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El Comprador se reserva el derecho a aceptar o rechazar cualquier Oferta, de anular el proceso y rechazar todas las Ofertas en cualquier momento antes de adjudicar el Contrato, sin que por ello adquiera responsabilidad alguna ante los Oferentes.</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before="7"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AC">
      <w:pPr>
        <w:numPr>
          <w:ilvl w:val="0"/>
          <w:numId w:val="6"/>
        </w:numPr>
        <w:pBdr>
          <w:top w:space="0" w:sz="0" w:val="nil"/>
          <w:left w:space="0" w:sz="0" w:val="nil"/>
          <w:bottom w:space="0" w:sz="0" w:val="nil"/>
          <w:right w:space="0" w:sz="0" w:val="nil"/>
          <w:between w:space="0" w:sz="0" w:val="nil"/>
        </w:pBdr>
        <w:tabs>
          <w:tab w:val="left" w:leader="none" w:pos="2003"/>
        </w:tabs>
        <w:ind w:left="2002" w:hanging="34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ADJUDICACIÓN</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before="4" w:line="244" w:lineRule="auto"/>
        <w:ind w:left="1661" w:right="1602"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Comprobada su calificación para ejecutar el trabajo, se adjudicará la Orden de Compra (o Contrato) al Oferente cuya Oferta haya sido evaluada como la más baja y cumple sustancialmente con los requisitos del documento de Invitación a Cotizar Precios del concurso.</w:t>
      </w:r>
    </w:p>
    <w:p w:rsidR="00000000" w:rsidDel="00000000" w:rsidP="00000000" w:rsidRDefault="00000000" w:rsidRPr="00000000" w14:paraId="000000AE">
      <w:pPr>
        <w:ind w:left="1661" w:right="1677" w:firstLine="0"/>
        <w:jc w:val="both"/>
        <w:rPr>
          <w:rFonts w:ascii="Arial Narrow" w:cs="Arial Narrow" w:eastAsia="Arial Narrow" w:hAnsi="Arial Narrow"/>
          <w:b w:val="1"/>
          <w:i w:val="1"/>
        </w:rPr>
      </w:pPr>
      <w:r w:rsidDel="00000000" w:rsidR="00000000" w:rsidRPr="00000000">
        <w:rPr>
          <w:rFonts w:ascii="Arial Narrow" w:cs="Arial Narrow" w:eastAsia="Arial Narrow" w:hAnsi="Arial Narrow"/>
          <w:b w:val="1"/>
          <w:i w:val="1"/>
          <w:rtl w:val="0"/>
        </w:rPr>
        <w:t xml:space="preserve">En caso que, de conformidad a lo establecido en la cláusula 10, el concurso sea por lotes; la evaluación de ofertas y adjudicación de contratos será hecha sobre la base de lote por lote o por combinación de lotes, la que resulte económicamente mejor para el Comprador.</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before="1" w:lineRule="auto"/>
        <w:rPr>
          <w:rFonts w:ascii="Arial Narrow" w:cs="Arial Narrow" w:eastAsia="Arial Narrow" w:hAnsi="Arial Narrow"/>
          <w:b w:val="1"/>
          <w:i w:val="1"/>
          <w:color w:val="000000"/>
        </w:rPr>
      </w:pPr>
      <w:r w:rsidDel="00000000" w:rsidR="00000000" w:rsidRPr="00000000">
        <w:rPr>
          <w:rtl w:val="0"/>
        </w:rPr>
      </w:r>
    </w:p>
    <w:p w:rsidR="00000000" w:rsidDel="00000000" w:rsidP="00000000" w:rsidRDefault="00000000" w:rsidRPr="00000000" w14:paraId="000000B0">
      <w:pPr>
        <w:numPr>
          <w:ilvl w:val="0"/>
          <w:numId w:val="6"/>
        </w:numPr>
        <w:pBdr>
          <w:top w:space="0" w:sz="0" w:val="nil"/>
          <w:left w:space="0" w:sz="0" w:val="nil"/>
          <w:bottom w:space="0" w:sz="0" w:val="nil"/>
          <w:right w:space="0" w:sz="0" w:val="nil"/>
          <w:between w:space="0" w:sz="0" w:val="nil"/>
        </w:pBdr>
        <w:tabs>
          <w:tab w:val="left" w:leader="none" w:pos="2020"/>
        </w:tabs>
        <w:spacing w:line="275" w:lineRule="auto"/>
        <w:ind w:left="2019" w:hanging="359.00000000000006"/>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DERECHO DEL COMPRADOR A VARIAR LAS CANTIDADES EN EL MOMENTO DE LA</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42" w:lineRule="auto"/>
        <w:ind w:left="1661" w:right="1677" w:firstLine="0"/>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ADJUDICACIÓN. </w:t>
      </w:r>
      <w:r w:rsidDel="00000000" w:rsidR="00000000" w:rsidRPr="00000000">
        <w:rPr>
          <w:rFonts w:ascii="Arial Narrow" w:cs="Arial Narrow" w:eastAsia="Arial Narrow" w:hAnsi="Arial Narrow"/>
          <w:color w:val="000000"/>
          <w:rtl w:val="0"/>
        </w:rPr>
        <w:t xml:space="preserve">Al momento de adjudicar el contrato u orden de compra, el contratante se reserva el derecho de aumentar o disminuir las cantidades de los </w:t>
      </w:r>
      <w:r w:rsidDel="00000000" w:rsidR="00000000" w:rsidRPr="00000000">
        <w:rPr>
          <w:rFonts w:ascii="Arial Narrow" w:cs="Arial Narrow" w:eastAsia="Arial Narrow" w:hAnsi="Arial Narrow"/>
          <w:b w:val="1"/>
          <w:i w:val="1"/>
          <w:color w:val="000000"/>
          <w:rtl w:val="0"/>
        </w:rPr>
        <w:t xml:space="preserve">bienes </w:t>
      </w:r>
      <w:r w:rsidDel="00000000" w:rsidR="00000000" w:rsidRPr="00000000">
        <w:rPr>
          <w:rFonts w:ascii="Arial Narrow" w:cs="Arial Narrow" w:eastAsia="Arial Narrow" w:hAnsi="Arial Narrow"/>
          <w:i w:val="1"/>
          <w:color w:val="000000"/>
          <w:rtl w:val="0"/>
        </w:rPr>
        <w:t xml:space="preserve">siempre y </w:t>
      </w:r>
      <w:r w:rsidDel="00000000" w:rsidR="00000000" w:rsidRPr="00000000">
        <w:rPr>
          <w:rFonts w:ascii="Arial Narrow" w:cs="Arial Narrow" w:eastAsia="Arial Narrow" w:hAnsi="Arial Narrow"/>
          <w:color w:val="000000"/>
          <w:rtl w:val="0"/>
        </w:rPr>
        <w:t xml:space="preserve">cuando esta variación no exceda los porcentajes indicados a continuación </w:t>
      </w:r>
      <w:r w:rsidDel="00000000" w:rsidR="00000000" w:rsidRPr="00000000">
        <w:rPr>
          <w:rFonts w:ascii="Arial Narrow" w:cs="Arial Narrow" w:eastAsia="Arial Narrow" w:hAnsi="Arial Narrow"/>
          <w:b w:val="1"/>
          <w:i w:val="1"/>
          <w:color w:val="000000"/>
          <w:rtl w:val="0"/>
        </w:rPr>
        <w:t xml:space="preserve">20%, </w:t>
      </w:r>
      <w:r w:rsidDel="00000000" w:rsidR="00000000" w:rsidRPr="00000000">
        <w:rPr>
          <w:rFonts w:ascii="Arial Narrow" w:cs="Arial Narrow" w:eastAsia="Arial Narrow" w:hAnsi="Arial Narrow"/>
          <w:color w:val="000000"/>
          <w:rtl w:val="0"/>
        </w:rPr>
        <w:t xml:space="preserve">y no altere los precios unitarios u otros términos y condiciones de la cotización y el documento de solicitud de cotización</w:t>
      </w:r>
      <w:r w:rsidDel="00000000" w:rsidR="00000000" w:rsidRPr="00000000">
        <w:rPr>
          <w:rFonts w:ascii="Arial Narrow" w:cs="Arial Narrow" w:eastAsia="Arial Narrow" w:hAnsi="Arial Narrow"/>
          <w:b w:val="1"/>
          <w:color w:val="000000"/>
          <w:rtl w:val="0"/>
        </w:rPr>
        <w:t xml:space="preserve">. </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before="7"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B3">
      <w:pPr>
        <w:numPr>
          <w:ilvl w:val="0"/>
          <w:numId w:val="6"/>
        </w:numPr>
        <w:pBdr>
          <w:top w:space="0" w:sz="0" w:val="nil"/>
          <w:left w:space="0" w:sz="0" w:val="nil"/>
          <w:bottom w:space="0" w:sz="0" w:val="nil"/>
          <w:right w:space="0" w:sz="0" w:val="nil"/>
          <w:between w:space="0" w:sz="0" w:val="nil"/>
        </w:pBdr>
        <w:tabs>
          <w:tab w:val="left" w:leader="none" w:pos="1991"/>
        </w:tabs>
        <w:spacing w:before="100" w:lineRule="auto"/>
        <w:ind w:left="1990" w:hanging="330"/>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NOTIFICACIÓN DE ADJUDICACIÓN Y ORDEN DE COMPRA:</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before="4" w:line="242" w:lineRule="auto"/>
        <w:ind w:left="1661" w:right="1677"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Vencido el plazo estipulado en la cláusula anterior y antes de la expiración del período de Validez de las Ofertas, el Comprador notificará por escrito al Oferente seleccionado que su Oferta ha sido aceptada</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before="7"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line="244" w:lineRule="auto"/>
        <w:ind w:left="1661" w:right="1678"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Mientras se prepara la Orden de Compra (o Contrato) formal y es perfeccionada, la notificación de adjudicación constituirá la Orden de Compra.</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before="11"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44" w:lineRule="auto"/>
        <w:ind w:left="1661" w:right="1679"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El Comprador notificará por escrito a los oferentes los resultados de la evaluación y adjudicación de la Orden de Compra.</w:t>
      </w:r>
    </w:p>
    <w:p w:rsidR="00000000" w:rsidDel="00000000" w:rsidP="00000000" w:rsidRDefault="00000000" w:rsidRPr="00000000" w14:paraId="000000B9">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42" w:lineRule="auto"/>
        <w:ind w:left="1661" w:right="1677"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Como resultado del proceso de solicitud de cotización, el contratante suscribirá el contrato u orden de compra utilizando el modelo incluido en el Anexo VIII de este documento. La orden de compra se extenderá en original y duplicado; el primero quedará en poder del Adjudicatario, el cual entregará al comprador la copia debidamente firmada, con lo cual se considerará aceptada la Orden de Compra y constituido el acuerdo entre las partes.</w:t>
      </w:r>
    </w:p>
    <w:p w:rsidR="00000000" w:rsidDel="00000000" w:rsidP="00000000" w:rsidRDefault="00000000" w:rsidRPr="00000000" w14:paraId="000000BB">
      <w:pPr>
        <w:pBdr>
          <w:top w:space="0" w:sz="0" w:val="nil"/>
          <w:left w:space="0" w:sz="0" w:val="nil"/>
          <w:bottom w:space="0" w:sz="0" w:val="nil"/>
          <w:right w:space="0" w:sz="0" w:val="nil"/>
          <w:between w:space="0" w:sz="0" w:val="nil"/>
        </w:pBdr>
        <w:spacing w:before="6"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BC">
      <w:pPr>
        <w:numPr>
          <w:ilvl w:val="0"/>
          <w:numId w:val="6"/>
        </w:numPr>
        <w:pBdr>
          <w:top w:space="0" w:sz="0" w:val="nil"/>
          <w:left w:space="0" w:sz="0" w:val="nil"/>
          <w:bottom w:space="0" w:sz="0" w:val="nil"/>
          <w:right w:space="0" w:sz="0" w:val="nil"/>
          <w:between w:space="0" w:sz="0" w:val="nil"/>
        </w:pBdr>
        <w:tabs>
          <w:tab w:val="left" w:leader="none" w:pos="2003"/>
        </w:tabs>
        <w:ind w:left="2002" w:hanging="340"/>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GARANTÍA DE LOS BIENES</w:t>
      </w:r>
    </w:p>
    <w:p w:rsidR="00000000" w:rsidDel="00000000" w:rsidP="00000000" w:rsidRDefault="00000000" w:rsidRPr="00000000" w14:paraId="000000BD">
      <w:pPr>
        <w:spacing w:before="4" w:line="242" w:lineRule="auto"/>
        <w:ind w:left="1661" w:right="1677" w:firstLine="0"/>
        <w:jc w:val="both"/>
        <w:rPr>
          <w:rFonts w:ascii="Arial Narrow" w:cs="Arial Narrow" w:eastAsia="Arial Narrow" w:hAnsi="Arial Narrow"/>
          <w:b w:val="1"/>
        </w:rPr>
      </w:pPr>
      <w:r w:rsidDel="00000000" w:rsidR="00000000" w:rsidRPr="00000000">
        <w:rPr>
          <w:rFonts w:ascii="Arial Narrow" w:cs="Arial Narrow" w:eastAsia="Arial Narrow" w:hAnsi="Arial Narrow"/>
          <w:rtl w:val="0"/>
        </w:rPr>
        <w:t xml:space="preserve">El Proveedor garantizará que los bienes suministrados en virtud de la Orden de Compra o Contrato son nuevos, sin uso y corresponden al último modelo vigente a la fecha límite fijada para presentar ofertas </w:t>
      </w:r>
      <w:r w:rsidDel="00000000" w:rsidR="00000000" w:rsidRPr="00000000">
        <w:rPr>
          <w:rFonts w:ascii="Arial Narrow" w:cs="Arial Narrow" w:eastAsia="Arial Narrow" w:hAnsi="Arial Narrow"/>
          <w:b w:val="1"/>
          <w:rtl w:val="0"/>
        </w:rPr>
        <w:t xml:space="preserve">(certificado mediante declaración jurada del fabricante o distribuidor en el país).</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before="75" w:line="244" w:lineRule="auto"/>
        <w:ind w:left="1661" w:right="1678"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El Proveedor garantizará además que todos los bienes suministrados en virtud de la Orden de Compra o Contrato estarán libres de defectos atribuibles al diseño, los materiales o la confección</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before="74" w:line="244" w:lineRule="auto"/>
        <w:ind w:left="1661" w:right="1677"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o a cualquier acto u omisión del proveedor que pudiera manifestarse en ocasión del uso normal de los bienes en las condiciones imperantes en el país.</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before="74" w:line="244" w:lineRule="auto"/>
        <w:ind w:left="1661" w:right="1676"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La garantía permanecerá en vigor durante </w:t>
      </w:r>
      <w:r w:rsidDel="00000000" w:rsidR="00000000" w:rsidRPr="00000000">
        <w:rPr>
          <w:rFonts w:ascii="Arial Narrow" w:cs="Arial Narrow" w:eastAsia="Arial Narrow" w:hAnsi="Arial Narrow"/>
          <w:b w:val="1"/>
          <w:rtl w:val="0"/>
        </w:rPr>
        <w:t xml:space="preserve">12</w:t>
      </w:r>
      <w:r w:rsidDel="00000000" w:rsidR="00000000" w:rsidRPr="00000000">
        <w:rPr>
          <w:rFonts w:ascii="Arial Narrow" w:cs="Arial Narrow" w:eastAsia="Arial Narrow" w:hAnsi="Arial Narrow"/>
          <w:b w:val="1"/>
          <w:color w:val="000000"/>
          <w:rtl w:val="0"/>
        </w:rPr>
        <w:t xml:space="preserve"> (doce) </w:t>
      </w:r>
      <w:r w:rsidDel="00000000" w:rsidR="00000000" w:rsidRPr="00000000">
        <w:rPr>
          <w:rFonts w:ascii="Arial Narrow" w:cs="Arial Narrow" w:eastAsia="Arial Narrow" w:hAnsi="Arial Narrow"/>
          <w:color w:val="000000"/>
          <w:rtl w:val="0"/>
        </w:rPr>
        <w:t xml:space="preserve">meses a partir de la fecha en que los bienes hayan sido entregados o puestos en uso en caso de requerirse la intervención del Proveedor para tales efectos.</w:t>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before="75" w:line="242" w:lineRule="auto"/>
        <w:ind w:left="1661" w:right="1677"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El Comprador notificará de inmediato y por escrito al Proveedor cualquier reclamo a que hubiera lugar con arreglo a la garantía y el Proveedor reparará o reemplazará los bienes defectuosos en todo o en parte, sin costo para el Comprador.</w:t>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before="3"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C3">
      <w:pPr>
        <w:numPr>
          <w:ilvl w:val="0"/>
          <w:numId w:val="6"/>
        </w:numPr>
        <w:pBdr>
          <w:top w:space="0" w:sz="0" w:val="nil"/>
          <w:left w:space="0" w:sz="0" w:val="nil"/>
          <w:bottom w:space="0" w:sz="0" w:val="nil"/>
          <w:right w:space="0" w:sz="0" w:val="nil"/>
          <w:between w:space="0" w:sz="0" w:val="nil"/>
        </w:pBdr>
        <w:tabs>
          <w:tab w:val="left" w:leader="none" w:pos="2003"/>
        </w:tabs>
        <w:ind w:left="2002" w:hanging="34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SEGUROS</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before="4" w:line="242" w:lineRule="auto"/>
        <w:ind w:left="1661" w:right="1677"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Cuando los bienes que deban suministrarse sean transportados por el Proveedor, éste deberá constituir un seguro por un monto equivalente al ciento diez por ciento (110 %), del valor de los bienes; el seguro cubrirá los bienes "de depósito a depósito" contra todo riesgo. La firma aseguradora deberá cumplir con los requisitos de nacionalidad establecidos en el Anexo VI.</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before="4"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C6">
      <w:pPr>
        <w:numPr>
          <w:ilvl w:val="0"/>
          <w:numId w:val="6"/>
        </w:numPr>
        <w:pBdr>
          <w:top w:space="0" w:sz="0" w:val="nil"/>
          <w:left w:space="0" w:sz="0" w:val="nil"/>
          <w:bottom w:space="0" w:sz="0" w:val="nil"/>
          <w:right w:space="0" w:sz="0" w:val="nil"/>
          <w:between w:space="0" w:sz="0" w:val="nil"/>
        </w:pBdr>
        <w:tabs>
          <w:tab w:val="left" w:leader="none" w:pos="2003"/>
        </w:tabs>
        <w:spacing w:before="1" w:lineRule="auto"/>
        <w:ind w:left="2002" w:hanging="34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ENTREGA DE LOS PRODUCTOS</w:t>
      </w:r>
    </w:p>
    <w:p w:rsidR="00000000" w:rsidDel="00000000" w:rsidP="00000000" w:rsidRDefault="00000000" w:rsidRPr="00000000" w14:paraId="000000C7">
      <w:pPr>
        <w:ind w:left="1661"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En el caso de adquisiciones de bienes:</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before="1" w:lineRule="auto"/>
        <w:ind w:left="1661" w:right="1678"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Los bienes serán entregados en (indicar lugar de entrega según corresponda)</w:t>
      </w:r>
      <w:r w:rsidDel="00000000" w:rsidR="00000000" w:rsidRPr="00000000">
        <w:rPr>
          <w:rFonts w:ascii="Arial Narrow" w:cs="Arial Narrow" w:eastAsia="Arial Narrow" w:hAnsi="Arial Narrow"/>
          <w:b w:val="1"/>
          <w:i w:val="1"/>
          <w:color w:val="000000"/>
          <w:rtl w:val="0"/>
        </w:rPr>
        <w:t xml:space="preserve">, </w:t>
      </w:r>
      <w:r w:rsidDel="00000000" w:rsidR="00000000" w:rsidRPr="00000000">
        <w:rPr>
          <w:rFonts w:ascii="Arial Narrow" w:cs="Arial Narrow" w:eastAsia="Arial Narrow" w:hAnsi="Arial Narrow"/>
          <w:color w:val="000000"/>
          <w:rtl w:val="0"/>
        </w:rPr>
        <w:t xml:space="preserve">y presentando la siguiente documentación:</w:t>
      </w:r>
    </w:p>
    <w:p w:rsidR="00000000" w:rsidDel="00000000" w:rsidP="00000000" w:rsidRDefault="00000000" w:rsidRPr="00000000" w14:paraId="000000C9">
      <w:pPr>
        <w:numPr>
          <w:ilvl w:val="0"/>
          <w:numId w:val="8"/>
        </w:numPr>
        <w:pBdr>
          <w:top w:space="0" w:sz="0" w:val="nil"/>
          <w:left w:space="0" w:sz="0" w:val="nil"/>
          <w:bottom w:space="0" w:sz="0" w:val="nil"/>
          <w:right w:space="0" w:sz="0" w:val="nil"/>
          <w:between w:space="0" w:sz="0" w:val="nil"/>
        </w:pBdr>
        <w:tabs>
          <w:tab w:val="left" w:leader="none" w:pos="2095"/>
        </w:tabs>
        <w:spacing w:before="4" w:line="244" w:lineRule="auto"/>
        <w:ind w:left="2088" w:right="1677" w:hanging="144.00000000000006"/>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Original y DOS copias de la factura indicando descripción de los bienes, marca, país de origen, precio unitario, cantidad y monto total.</w:t>
      </w:r>
    </w:p>
    <w:p w:rsidR="00000000" w:rsidDel="00000000" w:rsidP="00000000" w:rsidRDefault="00000000" w:rsidRPr="00000000" w14:paraId="000000CA">
      <w:pPr>
        <w:numPr>
          <w:ilvl w:val="0"/>
          <w:numId w:val="8"/>
        </w:numPr>
        <w:pBdr>
          <w:top w:space="0" w:sz="0" w:val="nil"/>
          <w:left w:space="0" w:sz="0" w:val="nil"/>
          <w:bottom w:space="0" w:sz="0" w:val="nil"/>
          <w:right w:space="0" w:sz="0" w:val="nil"/>
          <w:between w:space="0" w:sz="0" w:val="nil"/>
        </w:pBdr>
        <w:tabs>
          <w:tab w:val="left" w:leader="none" w:pos="2066"/>
        </w:tabs>
        <w:spacing w:line="269" w:lineRule="auto"/>
        <w:ind w:left="2065" w:hanging="12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Remito del Proveedor o carta de porte del transportista, firmados de conformidad de recepción.</w:t>
      </w:r>
    </w:p>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left" w:leader="none" w:pos="2066"/>
        </w:tabs>
        <w:spacing w:line="269" w:lineRule="auto"/>
        <w:ind w:left="1701" w:right="1664"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El Comprador expedirá el certificado de recepción y aceptación </w:t>
      </w:r>
      <w:r w:rsidDel="00000000" w:rsidR="00000000" w:rsidRPr="00000000">
        <w:rPr>
          <w:rFonts w:ascii="Arial Narrow" w:cs="Arial Narrow" w:eastAsia="Arial Narrow" w:hAnsi="Arial Narrow"/>
          <w:b w:val="1"/>
          <w:i w:val="1"/>
          <w:color w:val="000000"/>
          <w:rtl w:val="0"/>
        </w:rPr>
        <w:t xml:space="preserve">TOTAL </w:t>
      </w:r>
      <w:r w:rsidDel="00000000" w:rsidR="00000000" w:rsidRPr="00000000">
        <w:rPr>
          <w:rFonts w:ascii="Arial Narrow" w:cs="Arial Narrow" w:eastAsia="Arial Narrow" w:hAnsi="Arial Narrow"/>
          <w:color w:val="000000"/>
          <w:rtl w:val="0"/>
        </w:rPr>
        <w:t xml:space="preserve">en un plazo no mayor de siete (7) días hábiles a partir de la fecha de la entrega. En el caso de equipos y que las obligaciones del Proveedor incluyan la puesta en operación de los mismos, la recepción definitiva se hará dentro de los </w:t>
      </w:r>
      <w:r w:rsidDel="00000000" w:rsidR="00000000" w:rsidRPr="00000000">
        <w:rPr>
          <w:rFonts w:ascii="Arial Narrow" w:cs="Arial Narrow" w:eastAsia="Arial Narrow" w:hAnsi="Arial Narrow"/>
          <w:b w:val="1"/>
          <w:color w:val="000000"/>
          <w:rtl w:val="0"/>
        </w:rPr>
        <w:t xml:space="preserve">10 (diez) </w:t>
      </w:r>
      <w:r w:rsidDel="00000000" w:rsidR="00000000" w:rsidRPr="00000000">
        <w:rPr>
          <w:rFonts w:ascii="Arial Narrow" w:cs="Arial Narrow" w:eastAsia="Arial Narrow" w:hAnsi="Arial Narrow"/>
          <w:color w:val="000000"/>
          <w:rtl w:val="0"/>
        </w:rPr>
        <w:t xml:space="preserve">días siguientes a la fecha de la recepción provisoria y puesta en marcha.</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before="84" w:line="242" w:lineRule="auto"/>
        <w:ind w:left="1661" w:right="1676"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En el caso de que el Comprador constate la entrega de bienes defectuosos, el Proveedor deberá reemplazar los mismos en un plazo menor a los </w:t>
      </w:r>
      <w:r w:rsidDel="00000000" w:rsidR="00000000" w:rsidRPr="00000000">
        <w:rPr>
          <w:rFonts w:ascii="Arial Narrow" w:cs="Arial Narrow" w:eastAsia="Arial Narrow" w:hAnsi="Arial Narrow"/>
          <w:b w:val="1"/>
          <w:rtl w:val="0"/>
        </w:rPr>
        <w:t xml:space="preserve">15</w:t>
      </w:r>
      <w:r w:rsidDel="00000000" w:rsidR="00000000" w:rsidRPr="00000000">
        <w:rPr>
          <w:rFonts w:ascii="Arial Narrow" w:cs="Arial Narrow" w:eastAsia="Arial Narrow" w:hAnsi="Arial Narrow"/>
          <w:b w:val="1"/>
          <w:color w:val="000000"/>
          <w:rtl w:val="0"/>
        </w:rPr>
        <w:t xml:space="preserve"> (quince) </w:t>
      </w:r>
      <w:r w:rsidDel="00000000" w:rsidR="00000000" w:rsidRPr="00000000">
        <w:rPr>
          <w:rFonts w:ascii="Arial Narrow" w:cs="Arial Narrow" w:eastAsia="Arial Narrow" w:hAnsi="Arial Narrow"/>
          <w:color w:val="000000"/>
          <w:rtl w:val="0"/>
        </w:rPr>
        <w:t xml:space="preserve">días contados a partir de la notificación del Comprador y en todo caso antes de la recepción definitiva.</w:t>
      </w:r>
    </w:p>
    <w:p w:rsidR="00000000" w:rsidDel="00000000" w:rsidP="00000000" w:rsidRDefault="00000000" w:rsidRPr="00000000" w14:paraId="000000CD">
      <w:pPr>
        <w:spacing w:before="73" w:lineRule="auto"/>
        <w:ind w:left="1661"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En el caso de servicios:</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line="244" w:lineRule="auto"/>
        <w:ind w:left="1661" w:right="1676"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 la entrega </w:t>
      </w:r>
      <w:r w:rsidDel="00000000" w:rsidR="00000000" w:rsidRPr="00000000">
        <w:rPr>
          <w:rFonts w:ascii="Arial Narrow" w:cs="Arial Narrow" w:eastAsia="Arial Narrow" w:hAnsi="Arial Narrow"/>
          <w:b w:val="1"/>
          <w:i w:val="1"/>
          <w:color w:val="000000"/>
          <w:rtl w:val="0"/>
        </w:rPr>
        <w:t xml:space="preserve">total </w:t>
      </w:r>
      <w:r w:rsidDel="00000000" w:rsidR="00000000" w:rsidRPr="00000000">
        <w:rPr>
          <w:rFonts w:ascii="Arial Narrow" w:cs="Arial Narrow" w:eastAsia="Arial Narrow" w:hAnsi="Arial Narrow"/>
          <w:color w:val="000000"/>
          <w:rtl w:val="0"/>
        </w:rPr>
        <w:t xml:space="preserve">del Producto del servicio contratado, la persona designada por el Contratante, revisará y aprobará la entrega, si no encuentra motivos para hacer reservas u observaciones, En caso contrario, hará constar en su informe todo detalle, reserva, faltante u observación sobre el producto del servicio. El proveedor deberá resolver, corregir o solucionar los señalamientos dentro del plazo que quede establecido por el Contratante.</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before="67" w:line="244" w:lineRule="auto"/>
        <w:ind w:left="1661" w:right="1677"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La </w:t>
      </w:r>
      <w:r w:rsidDel="00000000" w:rsidR="00000000" w:rsidRPr="00000000">
        <w:rPr>
          <w:rFonts w:ascii="Arial Narrow" w:cs="Arial Narrow" w:eastAsia="Arial Narrow" w:hAnsi="Arial Narrow"/>
          <w:b w:val="1"/>
          <w:color w:val="000000"/>
          <w:rtl w:val="0"/>
        </w:rPr>
        <w:t xml:space="preserve">recepción total </w:t>
      </w:r>
      <w:r w:rsidDel="00000000" w:rsidR="00000000" w:rsidRPr="00000000">
        <w:rPr>
          <w:rFonts w:ascii="Arial Narrow" w:cs="Arial Narrow" w:eastAsia="Arial Narrow" w:hAnsi="Arial Narrow"/>
          <w:color w:val="000000"/>
          <w:rtl w:val="0"/>
        </w:rPr>
        <w:t xml:space="preserve">se realizará cuando el servicio haya sido concluido completamente en todos los trabajos contractualmente acordados, incluidas las órdenes de cambio y modificaciones contractuales.</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before="8"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D1">
      <w:pPr>
        <w:numPr>
          <w:ilvl w:val="0"/>
          <w:numId w:val="6"/>
        </w:numPr>
        <w:pBdr>
          <w:top w:space="0" w:sz="0" w:val="nil"/>
          <w:left w:space="0" w:sz="0" w:val="nil"/>
          <w:bottom w:space="0" w:sz="0" w:val="nil"/>
          <w:right w:space="0" w:sz="0" w:val="nil"/>
          <w:between w:space="0" w:sz="0" w:val="nil"/>
        </w:pBdr>
        <w:tabs>
          <w:tab w:val="left" w:leader="none" w:pos="2003"/>
        </w:tabs>
        <w:ind w:left="2002" w:hanging="34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FACTURACIÓN Y PAGO</w:t>
      </w:r>
    </w:p>
    <w:p w:rsidR="00000000" w:rsidDel="00000000" w:rsidP="00000000" w:rsidRDefault="00000000" w:rsidRPr="00000000" w14:paraId="000000D2">
      <w:pPr>
        <w:spacing w:before="77" w:lineRule="auto"/>
        <w:ind w:left="1661"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En el caso de bienes:</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before="4" w:line="244" w:lineRule="auto"/>
        <w:ind w:left="1661" w:right="1677"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El Proveedor requerirá el pago al Comprador mediante la documentación de recepción indicada en la cláusula 20 y la presentación de la correspondiente factura.</w:t>
      </w:r>
    </w:p>
    <w:p w:rsidR="00000000" w:rsidDel="00000000" w:rsidP="00000000" w:rsidRDefault="00000000" w:rsidRPr="00000000" w14:paraId="000000D4">
      <w:pPr>
        <w:spacing w:before="73" w:lineRule="auto"/>
        <w:ind w:left="1661" w:firstLine="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En el caso de servicios:</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before="1" w:line="244" w:lineRule="auto"/>
        <w:ind w:left="1661" w:right="1677"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El Proveedor requerirá el pago al Comprador mediante la documentación de aprobación del servicio indicada en la cláusula 2</w:t>
      </w:r>
      <w:r w:rsidDel="00000000" w:rsidR="00000000" w:rsidRPr="00000000">
        <w:rPr>
          <w:rFonts w:ascii="Arial Narrow" w:cs="Arial Narrow" w:eastAsia="Arial Narrow" w:hAnsi="Arial Narrow"/>
          <w:rtl w:val="0"/>
        </w:rPr>
        <w:t xml:space="preserve">0</w:t>
      </w:r>
      <w:r w:rsidDel="00000000" w:rsidR="00000000" w:rsidRPr="00000000">
        <w:rPr>
          <w:rFonts w:ascii="Arial Narrow" w:cs="Arial Narrow" w:eastAsia="Arial Narrow" w:hAnsi="Arial Narrow"/>
          <w:color w:val="000000"/>
          <w:rtl w:val="0"/>
        </w:rPr>
        <w:t xml:space="preserve"> y la presentación de la correspondiente factura.</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before="1" w:line="244" w:lineRule="auto"/>
        <w:ind w:left="1661" w:right="1677" w:firstLine="0"/>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before="1" w:line="244" w:lineRule="auto"/>
        <w:ind w:left="1661" w:right="1677"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El Comprador abonará la factura dentro de los </w:t>
      </w:r>
      <w:r w:rsidDel="00000000" w:rsidR="00000000" w:rsidRPr="00000000">
        <w:rPr>
          <w:rFonts w:ascii="Arial Narrow" w:cs="Arial Narrow" w:eastAsia="Arial Narrow" w:hAnsi="Arial Narrow"/>
          <w:b w:val="1"/>
          <w:color w:val="000000"/>
          <w:rtl w:val="0"/>
        </w:rPr>
        <w:t xml:space="preserve">veinte (20) </w:t>
      </w:r>
      <w:r w:rsidDel="00000000" w:rsidR="00000000" w:rsidRPr="00000000">
        <w:rPr>
          <w:rFonts w:ascii="Arial Narrow" w:cs="Arial Narrow" w:eastAsia="Arial Narrow" w:hAnsi="Arial Narrow"/>
          <w:b w:val="1"/>
          <w:i w:val="1"/>
          <w:color w:val="000000"/>
          <w:rtl w:val="0"/>
        </w:rPr>
        <w:t xml:space="preserve">días </w:t>
      </w:r>
      <w:r w:rsidDel="00000000" w:rsidR="00000000" w:rsidRPr="00000000">
        <w:rPr>
          <w:rFonts w:ascii="Arial Narrow" w:cs="Arial Narrow" w:eastAsia="Arial Narrow" w:hAnsi="Arial Narrow"/>
          <w:color w:val="000000"/>
          <w:rtl w:val="0"/>
        </w:rPr>
        <w:t xml:space="preserve">a partir de la fecha de recepción de la misma, y anterior recepción y aceptación por el Comprador de los bienes y/o servicios.</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before="71" w:line="244" w:lineRule="auto"/>
        <w:ind w:left="1661" w:right="1677"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D9">
      <w:pPr>
        <w:spacing w:after="240" w:line="237" w:lineRule="auto"/>
        <w:ind w:left="1700" w:right="1660" w:firstLine="0"/>
        <w:jc w:val="both"/>
        <w:rPr>
          <w:rFonts w:ascii="Arial Narrow" w:cs="Arial Narrow" w:eastAsia="Arial Narrow" w:hAnsi="Arial Narrow"/>
        </w:rPr>
      </w:pPr>
      <w:r w:rsidDel="00000000" w:rsidR="00000000" w:rsidRPr="00000000">
        <w:rPr>
          <w:rFonts w:ascii="Arial Narrow" w:cs="Arial Narrow" w:eastAsia="Arial Narrow" w:hAnsi="Arial Narrow"/>
          <w:i w:val="1"/>
          <w:rtl w:val="0"/>
        </w:rPr>
        <w:t xml:space="preserve">(Nota: en caso de tratarse de una adquisición en la que se hayan previsto recepciones parciales o con una fecha de recepción provisoria y otra definitiva, esta Cláusula debe contemplar la forma de facturación y los plazos para los pagos correspondientes según se haya determinado). </w:t>
      </w: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240" w:line="237" w:lineRule="auto"/>
        <w:ind w:left="1700" w:right="1660" w:firstLine="0"/>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El pago del monto del contrato será realizado en moneda de curso legal en la República Argentina de la siguiente manera:</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240" w:line="237" w:lineRule="auto"/>
        <w:ind w:left="1700" w:right="1660" w:firstLine="0"/>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El pago se realizará por el cien por ciento (100%) del monto del contrato u orden de compra será realizado mediante transferencia bancaria por PAGO DIRECTO A PROVEEDORES en PESOS ARGENTINOS.</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240" w:line="237" w:lineRule="auto"/>
        <w:ind w:left="1700" w:right="1660" w:firstLine="0"/>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En el supuesto de que la Orden de Compra se firme en moneda extranjera, la factura deberá confeccionarse en moneda de curso legal en la República Argentina.</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240" w:line="237" w:lineRule="auto"/>
        <w:ind w:left="1700" w:right="1660" w:firstLine="0"/>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Sin perjuicio de la/las moneda/s utilizadas en la oferta, la facturación deberá realizarse en moneda de curso legal de la República Argentina y a los efectos de la confección de la mencionada factura, en aquellos casos en que la cotización se hiciere en moneda extranjera, se establece que el tipo de cambio que se deberá aplicar será el de cierre vendedor del Banco de la Nación Argentina correspondiente al día hábil anterior al de la fecha emisión de la misma. En ningún caso se aceptará un tipo de cambio ni una fecha distinta a los aquí establecidos.</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240" w:line="237" w:lineRule="auto"/>
        <w:ind w:left="1700" w:right="1660" w:firstLine="0"/>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Si se tratara de un contribuyente excluido del régimen de retenciones de los impuestos a las Ganancias e IVA (Resoluciones Generales AFIP 830-2000 y 18-1997 respectivamente y sus modificaciones) deberá adjuntar el correspondiente certificado, el que deberá estar vigente a la fecha de pago de la factura.</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240" w:line="237" w:lineRule="auto"/>
        <w:ind w:left="1700" w:right="1660" w:firstLine="0"/>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Los importes consignados son finales.</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240" w:line="237" w:lineRule="auto"/>
        <w:ind w:left="1700" w:right="1660" w:firstLine="0"/>
        <w:jc w:val="both"/>
        <w:rPr>
          <w:rFonts w:ascii="Arial Narrow" w:cs="Arial Narrow" w:eastAsia="Arial Narrow" w:hAnsi="Arial Narrow"/>
        </w:rPr>
      </w:pPr>
      <w:r w:rsidDel="00000000" w:rsidR="00000000" w:rsidRPr="00000000">
        <w:rPr>
          <w:rFonts w:ascii="Arial Narrow" w:cs="Arial Narrow" w:eastAsia="Arial Narrow" w:hAnsi="Arial Narrow"/>
          <w:i w:val="1"/>
          <w:rtl w:val="0"/>
        </w:rPr>
        <w:t xml:space="preserve">Los precios cotizados por el Oferente no estarán sujetos a ajuste durante la ejecución del Contrato </w:t>
      </w:r>
      <w:r w:rsidDel="00000000" w:rsidR="00000000" w:rsidRPr="00000000">
        <w:rPr>
          <w:rtl w:val="0"/>
        </w:rPr>
      </w:r>
    </w:p>
    <w:p w:rsidR="00000000" w:rsidDel="00000000" w:rsidP="00000000" w:rsidRDefault="00000000" w:rsidRPr="00000000" w14:paraId="000000E1">
      <w:pPr>
        <w:numPr>
          <w:ilvl w:val="0"/>
          <w:numId w:val="6"/>
        </w:numPr>
        <w:pBdr>
          <w:top w:space="0" w:sz="0" w:val="nil"/>
          <w:left w:space="0" w:sz="0" w:val="nil"/>
          <w:bottom w:space="0" w:sz="0" w:val="nil"/>
          <w:right w:space="0" w:sz="0" w:val="nil"/>
          <w:between w:space="0" w:sz="0" w:val="nil"/>
        </w:pBdr>
        <w:tabs>
          <w:tab w:val="left" w:leader="none" w:pos="2003"/>
        </w:tabs>
        <w:spacing w:before="1" w:lineRule="auto"/>
        <w:ind w:left="2002" w:hanging="340"/>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IMPUESTOS Y DERECHOS</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before="83" w:line="244" w:lineRule="auto"/>
        <w:ind w:left="1661" w:right="1677" w:firstLine="0"/>
        <w:jc w:val="both"/>
        <w:rPr>
          <w:rFonts w:ascii="Arial Narrow" w:cs="Arial Narrow" w:eastAsia="Arial Narrow" w:hAnsi="Arial Narrow"/>
          <w:color w:val="000000"/>
        </w:rPr>
        <w:sectPr>
          <w:type w:val="nextPage"/>
          <w:pgSz w:h="16840" w:w="11910" w:orient="portrait"/>
          <w:pgMar w:bottom="280" w:top="1320" w:left="40" w:right="20" w:header="720" w:footer="720"/>
        </w:sectPr>
      </w:pPr>
      <w:r w:rsidDel="00000000" w:rsidR="00000000" w:rsidRPr="00000000">
        <w:rPr>
          <w:rFonts w:ascii="Arial Narrow" w:cs="Arial Narrow" w:eastAsia="Arial Narrow" w:hAnsi="Arial Narrow"/>
          <w:color w:val="000000"/>
          <w:rtl w:val="0"/>
        </w:rPr>
        <w:t xml:space="preserve">El pago de todos los impuestos, derechos de licencia, etc. que graven los bienes objeto de la Orden de Compra hasta el momento de la entrega será a cargo del Proveedor.</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before="73" w:lineRule="auto"/>
        <w:ind w:left="1738" w:right="1755" w:firstLine="0"/>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ANEXO I. LISTA DE BIENES Y SERVICIOS Y PLAN DE ENTREGAS</w:t>
      </w:r>
    </w:p>
    <w:p w:rsidR="00000000" w:rsidDel="00000000" w:rsidP="00000000" w:rsidRDefault="00000000" w:rsidRPr="00000000" w14:paraId="000000E4">
      <w:pPr>
        <w:pBdr>
          <w:top w:space="0" w:sz="0" w:val="nil"/>
          <w:left w:space="0" w:sz="0" w:val="nil"/>
          <w:bottom w:space="0" w:sz="0" w:val="nil"/>
          <w:right w:space="0" w:sz="0" w:val="nil"/>
          <w:between w:space="0" w:sz="0" w:val="nil"/>
        </w:pBd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before="3" w:lineRule="auto"/>
        <w:rPr>
          <w:rFonts w:ascii="Arial Narrow" w:cs="Arial Narrow" w:eastAsia="Arial Narrow" w:hAnsi="Arial Narrow"/>
          <w:b w:val="1"/>
          <w:color w:val="000000"/>
        </w:rPr>
      </w:pPr>
      <w:r w:rsidDel="00000000" w:rsidR="00000000" w:rsidRPr="00000000">
        <w:rPr>
          <w:rtl w:val="0"/>
        </w:rPr>
      </w:r>
    </w:p>
    <w:tbl>
      <w:tblPr>
        <w:tblStyle w:val="Table1"/>
        <w:tblW w:w="10590.0" w:type="dxa"/>
        <w:jc w:val="left"/>
        <w:tblInd w:w="5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0"/>
        <w:gridCol w:w="705"/>
        <w:gridCol w:w="4245"/>
        <w:gridCol w:w="855"/>
        <w:gridCol w:w="975"/>
        <w:gridCol w:w="1395"/>
        <w:gridCol w:w="1695"/>
        <w:tblGridChange w:id="0">
          <w:tblGrid>
            <w:gridCol w:w="720"/>
            <w:gridCol w:w="705"/>
            <w:gridCol w:w="4245"/>
            <w:gridCol w:w="855"/>
            <w:gridCol w:w="975"/>
            <w:gridCol w:w="1395"/>
            <w:gridCol w:w="1695"/>
          </w:tblGrid>
        </w:tblGridChange>
      </w:tblGrid>
      <w:tr>
        <w:trPr>
          <w:cantSplit w:val="0"/>
          <w:trHeight w:val="981" w:hRule="atLeast"/>
          <w:tblHeader w:val="0"/>
        </w:trPr>
        <w:tc>
          <w:tcPr/>
          <w:p w:rsidR="00000000" w:rsidDel="00000000" w:rsidP="00000000" w:rsidRDefault="00000000" w:rsidRPr="00000000" w14:paraId="000000E7">
            <w:pPr>
              <w:jc w:val="center"/>
              <w:rPr>
                <w:b w:val="1"/>
              </w:rPr>
            </w:pPr>
            <w:r w:rsidDel="00000000" w:rsidR="00000000" w:rsidRPr="00000000">
              <w:rPr>
                <w:rtl w:val="0"/>
              </w:rPr>
            </w:r>
          </w:p>
          <w:p w:rsidR="00000000" w:rsidDel="00000000" w:rsidP="00000000" w:rsidRDefault="00000000" w:rsidRPr="00000000" w14:paraId="000000E8">
            <w:pPr>
              <w:jc w:val="center"/>
              <w:rPr>
                <w:b w:val="1"/>
              </w:rPr>
            </w:pPr>
            <w:r w:rsidDel="00000000" w:rsidR="00000000" w:rsidRPr="00000000">
              <w:rPr>
                <w:b w:val="1"/>
                <w:rtl w:val="0"/>
              </w:rPr>
              <w:t xml:space="preserve">N° de Lote</w:t>
            </w:r>
          </w:p>
        </w:tc>
        <w:tc>
          <w:tcPr/>
          <w:p w:rsidR="00000000" w:rsidDel="00000000" w:rsidP="00000000" w:rsidRDefault="00000000" w:rsidRPr="00000000" w14:paraId="000000E9">
            <w:pPr>
              <w:jc w:val="center"/>
              <w:rPr>
                <w:b w:val="1"/>
              </w:rPr>
            </w:pPr>
            <w:r w:rsidDel="00000000" w:rsidR="00000000" w:rsidRPr="00000000">
              <w:rPr>
                <w:b w:val="1"/>
                <w:rtl w:val="0"/>
              </w:rPr>
              <w:t xml:space="preserve">Item</w:t>
            </w:r>
          </w:p>
        </w:tc>
        <w:tc>
          <w:tcPr/>
          <w:p w:rsidR="00000000" w:rsidDel="00000000" w:rsidP="00000000" w:rsidRDefault="00000000" w:rsidRPr="00000000" w14:paraId="000000EA">
            <w:pPr>
              <w:jc w:val="center"/>
              <w:rPr>
                <w:b w:val="1"/>
              </w:rPr>
            </w:pPr>
            <w:r w:rsidDel="00000000" w:rsidR="00000000" w:rsidRPr="00000000">
              <w:rPr>
                <w:b w:val="1"/>
                <w:rtl w:val="0"/>
              </w:rPr>
              <w:t xml:space="preserve">Descripción de los Bienes</w:t>
            </w:r>
          </w:p>
        </w:tc>
        <w:tc>
          <w:tcPr/>
          <w:p w:rsidR="00000000" w:rsidDel="00000000" w:rsidP="00000000" w:rsidRDefault="00000000" w:rsidRPr="00000000" w14:paraId="000000EB">
            <w:pPr>
              <w:jc w:val="center"/>
              <w:rPr>
                <w:b w:val="1"/>
              </w:rPr>
            </w:pPr>
            <w:r w:rsidDel="00000000" w:rsidR="00000000" w:rsidRPr="00000000">
              <w:rPr>
                <w:rtl w:val="0"/>
              </w:rPr>
            </w:r>
          </w:p>
          <w:p w:rsidR="00000000" w:rsidDel="00000000" w:rsidP="00000000" w:rsidRDefault="00000000" w:rsidRPr="00000000" w14:paraId="000000EC">
            <w:pPr>
              <w:jc w:val="center"/>
              <w:rPr>
                <w:b w:val="1"/>
              </w:rPr>
            </w:pPr>
            <w:r w:rsidDel="00000000" w:rsidR="00000000" w:rsidRPr="00000000">
              <w:rPr>
                <w:b w:val="1"/>
                <w:rtl w:val="0"/>
              </w:rPr>
              <w:t xml:space="preserve">Cantidad</w:t>
            </w:r>
          </w:p>
        </w:tc>
        <w:tc>
          <w:tcPr/>
          <w:p w:rsidR="00000000" w:rsidDel="00000000" w:rsidP="00000000" w:rsidRDefault="00000000" w:rsidRPr="00000000" w14:paraId="000000ED">
            <w:pPr>
              <w:jc w:val="center"/>
              <w:rPr>
                <w:b w:val="1"/>
              </w:rPr>
            </w:pPr>
            <w:r w:rsidDel="00000000" w:rsidR="00000000" w:rsidRPr="00000000">
              <w:rPr>
                <w:rtl w:val="0"/>
              </w:rPr>
            </w:r>
          </w:p>
          <w:p w:rsidR="00000000" w:rsidDel="00000000" w:rsidP="00000000" w:rsidRDefault="00000000" w:rsidRPr="00000000" w14:paraId="000000EE">
            <w:pPr>
              <w:jc w:val="center"/>
              <w:rPr>
                <w:b w:val="1"/>
              </w:rPr>
            </w:pPr>
            <w:r w:rsidDel="00000000" w:rsidR="00000000" w:rsidRPr="00000000">
              <w:rPr>
                <w:b w:val="1"/>
                <w:rtl w:val="0"/>
              </w:rPr>
              <w:t xml:space="preserve">Unidad física</w:t>
            </w:r>
          </w:p>
        </w:tc>
        <w:tc>
          <w:tcPr/>
          <w:p w:rsidR="00000000" w:rsidDel="00000000" w:rsidP="00000000" w:rsidRDefault="00000000" w:rsidRPr="00000000" w14:paraId="000000EF">
            <w:pPr>
              <w:jc w:val="center"/>
              <w:rPr>
                <w:b w:val="1"/>
              </w:rPr>
            </w:pPr>
            <w:r w:rsidDel="00000000" w:rsidR="00000000" w:rsidRPr="00000000">
              <w:rPr>
                <w:b w:val="1"/>
                <w:rtl w:val="0"/>
              </w:rPr>
              <w:t xml:space="preserve">Lugar de destino convenido</w:t>
            </w:r>
          </w:p>
        </w:tc>
        <w:tc>
          <w:tcPr/>
          <w:p w:rsidR="00000000" w:rsidDel="00000000" w:rsidP="00000000" w:rsidRDefault="00000000" w:rsidRPr="00000000" w14:paraId="000000F0">
            <w:pPr>
              <w:jc w:val="center"/>
              <w:rPr>
                <w:b w:val="1"/>
              </w:rPr>
            </w:pPr>
            <w:r w:rsidDel="00000000" w:rsidR="00000000" w:rsidRPr="00000000">
              <w:rPr>
                <w:b w:val="1"/>
                <w:rtl w:val="0"/>
              </w:rPr>
              <w:t xml:space="preserve">Plazo de entrega</w:t>
            </w:r>
          </w:p>
          <w:p w:rsidR="00000000" w:rsidDel="00000000" w:rsidP="00000000" w:rsidRDefault="00000000" w:rsidRPr="00000000" w14:paraId="000000F1">
            <w:pPr>
              <w:jc w:val="center"/>
              <w:rPr>
                <w:b w:val="1"/>
              </w:rPr>
            </w:pPr>
            <w:r w:rsidDel="00000000" w:rsidR="00000000" w:rsidRPr="00000000">
              <w:rPr>
                <w:b w:val="1"/>
                <w:rtl w:val="0"/>
              </w:rPr>
              <w:t xml:space="preserve">desde la firma del contrato</w:t>
            </w:r>
          </w:p>
        </w:tc>
      </w:tr>
      <w:tr>
        <w:trPr>
          <w:cantSplit w:val="0"/>
          <w:trHeight w:val="1440" w:hRule="atLeast"/>
          <w:tblHeader w:val="0"/>
        </w:trPr>
        <w:tc>
          <w:tcPr/>
          <w:p w:rsidR="00000000" w:rsidDel="00000000" w:rsidP="00000000" w:rsidRDefault="00000000" w:rsidRPr="00000000" w14:paraId="000000F2">
            <w:pPr>
              <w:pBdr>
                <w:top w:space="0" w:sz="0" w:val="nil"/>
                <w:left w:space="0" w:sz="0" w:val="nil"/>
                <w:bottom w:space="0" w:sz="0" w:val="nil"/>
                <w:right w:space="0" w:sz="0" w:val="nil"/>
                <w:between w:space="0" w:sz="0" w:val="nil"/>
              </w:pBdr>
              <w:spacing w:before="179" w:lineRule="auto"/>
              <w:ind w:right="79"/>
              <w:jc w:val="center"/>
              <w:rPr>
                <w:rFonts w:ascii="Arial Narrow" w:cs="Arial Narrow" w:eastAsia="Arial Narrow" w:hAnsi="Arial Narrow"/>
                <w:i w:val="1"/>
                <w:color w:val="000000"/>
              </w:rPr>
            </w:pPr>
            <w:r w:rsidDel="00000000" w:rsidR="00000000" w:rsidRPr="00000000">
              <w:rPr>
                <w:rFonts w:ascii="Arial Narrow" w:cs="Arial Narrow" w:eastAsia="Arial Narrow" w:hAnsi="Arial Narrow"/>
                <w:i w:val="1"/>
                <w:color w:val="000000"/>
                <w:rtl w:val="0"/>
              </w:rPr>
              <w:t xml:space="preserve">1</w:t>
            </w:r>
          </w:p>
        </w:tc>
        <w:tc>
          <w:tcPr/>
          <w:p w:rsidR="00000000" w:rsidDel="00000000" w:rsidP="00000000" w:rsidRDefault="00000000" w:rsidRPr="00000000" w14:paraId="000000F3">
            <w:pPr>
              <w:pBdr>
                <w:top w:space="0" w:sz="0" w:val="nil"/>
                <w:left w:space="0" w:sz="0" w:val="nil"/>
                <w:bottom w:space="0" w:sz="0" w:val="nil"/>
                <w:right w:space="0" w:sz="0" w:val="nil"/>
                <w:between w:space="0" w:sz="0" w:val="nil"/>
              </w:pBdr>
              <w:jc w:val="cente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1</w:t>
            </w:r>
          </w:p>
        </w:tc>
        <w:tc>
          <w:tcPr/>
          <w:p w:rsidR="00000000" w:rsidDel="00000000" w:rsidP="00000000" w:rsidRDefault="00000000" w:rsidRPr="00000000" w14:paraId="000000F4">
            <w:pPr>
              <w:rPr>
                <w:rFonts w:ascii="Arial Narrow" w:cs="Arial Narrow" w:eastAsia="Arial Narrow" w:hAnsi="Arial Narrow"/>
                <w:color w:val="000000"/>
              </w:rPr>
            </w:pPr>
            <w:r w:rsidDel="00000000" w:rsidR="00000000" w:rsidRPr="00000000">
              <w:rPr>
                <w:sz w:val="20"/>
                <w:szCs w:val="20"/>
                <w:rtl w:val="0"/>
              </w:rPr>
              <w:t xml:space="preserve">Impresora 3D de escritorio. Tecnologia FDM. Uso hobbista. Espacio máx. de construcción: 220 x 220 x 250 mm - Sistema de alimentación: Bowden - Diámetro del filamento: 1,75 mm - Materiales compatibles: PLA, ABS, PETG, TPU, etc - Altura de la capa: 0,1 mm - Tipo de extrusor: MK8 plástico - Diámetro del pico: 0,4 mm - Temperatura máx. del extrusor: 255 C - Temperatura máx. de la cama caliente: 100 C - Velocidad máx. de impresión: 180 mm/s - Nivelación de la cama manual - Cama de impresión: caliente - Pantalla: LCD a color - Conectividad: tarjeta microSD, USB - Función de reanudación de la impresión: sí - Tipos de archivos: STL, OBJ - Dimensiones de la estructura: 475 x 470 x 620 mm </w:t>
            </w:r>
            <w:r w:rsidDel="00000000" w:rsidR="00000000" w:rsidRPr="00000000">
              <w:rPr>
                <w:rtl w:val="0"/>
              </w:rPr>
            </w:r>
          </w:p>
        </w:tc>
        <w:tc>
          <w:tcPr/>
          <w:p w:rsidR="00000000" w:rsidDel="00000000" w:rsidP="00000000" w:rsidRDefault="00000000" w:rsidRPr="00000000" w14:paraId="000000F5">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before="179" w:lineRule="auto"/>
              <w:ind w:left="6" w:firstLine="0"/>
              <w:jc w:val="cente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1</w:t>
            </w:r>
          </w:p>
        </w:tc>
        <w:tc>
          <w:tcPr/>
          <w:p w:rsidR="00000000" w:rsidDel="00000000" w:rsidP="00000000" w:rsidRDefault="00000000" w:rsidRPr="00000000" w14:paraId="000000F8">
            <w:pPr>
              <w:pBdr>
                <w:top w:space="0" w:sz="0" w:val="nil"/>
                <w:left w:space="0" w:sz="0" w:val="nil"/>
                <w:bottom w:space="0" w:sz="0" w:val="nil"/>
                <w:right w:space="0" w:sz="0" w:val="nil"/>
                <w:between w:space="0" w:sz="0" w:val="nil"/>
              </w:pBd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before="179" w:lineRule="auto"/>
              <w:ind w:left="8" w:firstLine="0"/>
              <w:jc w:val="center"/>
              <w:rPr>
                <w:rFonts w:ascii="Arial Narrow" w:cs="Arial Narrow" w:eastAsia="Arial Narrow" w:hAnsi="Arial Narrow"/>
                <w:i w:val="1"/>
                <w:color w:val="000000"/>
              </w:rPr>
            </w:pPr>
            <w:r w:rsidDel="00000000" w:rsidR="00000000" w:rsidRPr="00000000">
              <w:rPr>
                <w:rFonts w:ascii="Arial Narrow" w:cs="Arial Narrow" w:eastAsia="Arial Narrow" w:hAnsi="Arial Narrow"/>
                <w:i w:val="1"/>
                <w:color w:val="000000"/>
                <w:rtl w:val="0"/>
              </w:rPr>
              <w:t xml:space="preserve">Unidad</w:t>
            </w:r>
          </w:p>
        </w:tc>
        <w:tc>
          <w:tcPr/>
          <w:p w:rsidR="00000000" w:rsidDel="00000000" w:rsidP="00000000" w:rsidRDefault="00000000" w:rsidRPr="00000000" w14:paraId="000000FB">
            <w:pPr>
              <w:pBdr>
                <w:top w:space="0" w:sz="0" w:val="nil"/>
                <w:left w:space="0" w:sz="0" w:val="nil"/>
                <w:bottom w:space="0" w:sz="0" w:val="nil"/>
                <w:right w:space="0" w:sz="0" w:val="nil"/>
                <w:between w:space="0" w:sz="0" w:val="nil"/>
              </w:pBdr>
              <w:spacing w:line="242" w:lineRule="auto"/>
              <w:ind w:left="108" w:right="101" w:hanging="3.000000000000007"/>
              <w:jc w:val="cente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Teniente Origone 151, Villa Tesei, Hurlingham. UNAHUR</w:t>
            </w:r>
          </w:p>
        </w:tc>
        <w:tc>
          <w:tcPr/>
          <w:p w:rsidR="00000000" w:rsidDel="00000000" w:rsidP="00000000" w:rsidRDefault="00000000" w:rsidRPr="00000000" w14:paraId="000000FC">
            <w:pPr>
              <w:pBdr>
                <w:top w:space="0" w:sz="0" w:val="nil"/>
                <w:left w:space="0" w:sz="0" w:val="nil"/>
                <w:bottom w:space="0" w:sz="0" w:val="nil"/>
                <w:right w:space="0" w:sz="0" w:val="nil"/>
                <w:between w:space="0" w:sz="0" w:val="nil"/>
              </w:pBdr>
              <w:jc w:val="cente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jc w:val="center"/>
              <w:rPr>
                <w:rFonts w:ascii="Arial Narrow" w:cs="Arial Narrow" w:eastAsia="Arial Narrow" w:hAnsi="Arial Narrow"/>
                <w:color w:val="000000"/>
              </w:rPr>
            </w:pPr>
            <w:r w:rsidDel="00000000" w:rsidR="00000000" w:rsidRPr="00000000">
              <w:rPr>
                <w:rFonts w:ascii="Arial Narrow" w:cs="Arial Narrow" w:eastAsia="Arial Narrow" w:hAnsi="Arial Narrow"/>
                <w:i w:val="1"/>
                <w:sz w:val="24"/>
                <w:szCs w:val="24"/>
                <w:rtl w:val="0"/>
              </w:rPr>
              <w:t xml:space="preserve">5 días</w:t>
            </w:r>
            <w:r w:rsidDel="00000000" w:rsidR="00000000" w:rsidRPr="00000000">
              <w:rPr>
                <w:rtl w:val="0"/>
              </w:rPr>
            </w:r>
          </w:p>
        </w:tc>
      </w:tr>
      <w:tr>
        <w:trPr>
          <w:cantSplit w:val="0"/>
          <w:trHeight w:val="1575" w:hRule="atLeast"/>
          <w:tblHeader w:val="0"/>
        </w:trPr>
        <w:tc>
          <w:tcPr/>
          <w:p w:rsidR="00000000" w:rsidDel="00000000" w:rsidP="00000000" w:rsidRDefault="00000000" w:rsidRPr="00000000" w14:paraId="000000FE">
            <w:pPr>
              <w:pBdr>
                <w:top w:space="0" w:sz="0" w:val="nil"/>
                <w:left w:space="0" w:sz="0" w:val="nil"/>
                <w:bottom w:space="0" w:sz="0" w:val="nil"/>
                <w:right w:space="0" w:sz="0" w:val="nil"/>
                <w:between w:space="0" w:sz="0" w:val="nil"/>
              </w:pBdr>
              <w:spacing w:before="57" w:lineRule="auto"/>
              <w:ind w:left="86" w:right="79" w:firstLine="0"/>
              <w:jc w:val="center"/>
              <w:rPr>
                <w:rFonts w:ascii="Arial Narrow" w:cs="Arial Narrow" w:eastAsia="Arial Narrow" w:hAnsi="Arial Narrow"/>
                <w:color w:val="000000"/>
              </w:rPr>
            </w:pPr>
            <w:r w:rsidDel="00000000" w:rsidR="00000000" w:rsidRPr="00000000">
              <w:rPr>
                <w:rFonts w:ascii="Arial Narrow" w:cs="Arial Narrow" w:eastAsia="Arial Narrow" w:hAnsi="Arial Narrow"/>
                <w:rtl w:val="0"/>
              </w:rPr>
              <w:t xml:space="preserve">1</w:t>
            </w:r>
            <w:r w:rsidDel="00000000" w:rsidR="00000000" w:rsidRPr="00000000">
              <w:rPr>
                <w:rtl w:val="0"/>
              </w:rPr>
            </w:r>
          </w:p>
        </w:tc>
        <w:tc>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before="57" w:lineRule="auto"/>
              <w:ind w:left="219" w:right="214" w:firstLine="0"/>
              <w:jc w:val="center"/>
              <w:rPr>
                <w:rFonts w:ascii="Arial Narrow" w:cs="Arial Narrow" w:eastAsia="Arial Narrow" w:hAnsi="Arial Narrow"/>
                <w:color w:val="000000"/>
              </w:rPr>
            </w:pPr>
            <w:r w:rsidDel="00000000" w:rsidR="00000000" w:rsidRPr="00000000">
              <w:rPr>
                <w:rFonts w:ascii="Arial Narrow" w:cs="Arial Narrow" w:eastAsia="Arial Narrow" w:hAnsi="Arial Narrow"/>
                <w:rtl w:val="0"/>
              </w:rPr>
              <w:t xml:space="preserve">2</w:t>
            </w:r>
            <w:r w:rsidDel="00000000" w:rsidR="00000000" w:rsidRPr="00000000">
              <w:rPr>
                <w:rtl w:val="0"/>
              </w:rPr>
            </w:r>
          </w:p>
        </w:tc>
        <w:tc>
          <w:tcPr/>
          <w:p w:rsidR="00000000" w:rsidDel="00000000" w:rsidP="00000000" w:rsidRDefault="00000000" w:rsidRPr="00000000" w14:paraId="00000100">
            <w:pPr>
              <w:rPr>
                <w:sz w:val="20"/>
                <w:szCs w:val="20"/>
              </w:rPr>
            </w:pPr>
            <w:r w:rsidDel="00000000" w:rsidR="00000000" w:rsidRPr="00000000">
              <w:rPr>
                <w:sz w:val="20"/>
                <w:szCs w:val="20"/>
                <w:rtl w:val="0"/>
              </w:rPr>
              <w:t xml:space="preserve">Impresora 3D de escritorio. Tecnologías de impresión 3D: DLP, LCD. Largo de la impresora 3D: 220 mm Ancho de la impresora 3D: 240 mm Altura de la impresora 3D: 360 mm - Largo de la zona de impresión: 120 mm Ancho de la zona de impresión: 70 mm Altura de la zona de impresión: 120 mm Resolución mínima de la capa - Resolución máxima de la capa: 50 µm - 20 µm Incluyendo insumos materiales (Resina fotopolimerizable). Impresora 3D de escritorio. Tecnologías de impresión 3D: DLP, LCD</w:t>
            </w:r>
          </w:p>
        </w:tc>
        <w:tc>
          <w:tcPr/>
          <w:p w:rsidR="00000000" w:rsidDel="00000000" w:rsidP="00000000" w:rsidRDefault="00000000" w:rsidRPr="00000000" w14:paraId="00000101">
            <w:pPr>
              <w:pBdr>
                <w:top w:space="0" w:sz="0" w:val="nil"/>
                <w:left w:space="0" w:sz="0" w:val="nil"/>
                <w:bottom w:space="0" w:sz="0" w:val="nil"/>
                <w:right w:space="0" w:sz="0" w:val="nil"/>
                <w:between w:space="0" w:sz="0" w:val="nil"/>
              </w:pBdr>
              <w:spacing w:before="57" w:lineRule="auto"/>
              <w:ind w:left="3" w:firstLine="0"/>
              <w:jc w:val="cente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1</w:t>
            </w:r>
          </w:p>
        </w:tc>
        <w:tc>
          <w:tcPr/>
          <w:p w:rsidR="00000000" w:rsidDel="00000000" w:rsidP="00000000" w:rsidRDefault="00000000" w:rsidRPr="00000000" w14:paraId="00000102">
            <w:pPr>
              <w:pBdr>
                <w:top w:space="0" w:sz="0" w:val="nil"/>
                <w:left w:space="0" w:sz="0" w:val="nil"/>
                <w:bottom w:space="0" w:sz="0" w:val="nil"/>
                <w:right w:space="0" w:sz="0" w:val="nil"/>
                <w:between w:space="0" w:sz="0" w:val="nil"/>
              </w:pBdr>
              <w:spacing w:before="57" w:lineRule="auto"/>
              <w:ind w:left="7" w:firstLine="0"/>
              <w:jc w:val="cente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Unidad</w:t>
            </w:r>
          </w:p>
        </w:tc>
        <w:tc>
          <w:tcPr/>
          <w:p w:rsidR="00000000" w:rsidDel="00000000" w:rsidP="00000000" w:rsidRDefault="00000000" w:rsidRPr="00000000" w14:paraId="00000103">
            <w:pPr>
              <w:pBdr>
                <w:top w:space="0" w:sz="0" w:val="nil"/>
                <w:left w:space="0" w:sz="0" w:val="nil"/>
                <w:bottom w:space="0" w:sz="0" w:val="nil"/>
                <w:right w:space="0" w:sz="0" w:val="nil"/>
                <w:between w:space="0" w:sz="0" w:val="nil"/>
              </w:pBdr>
              <w:spacing w:before="57" w:line="242" w:lineRule="auto"/>
              <w:ind w:left="108" w:right="101" w:firstLine="0"/>
              <w:jc w:val="cente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Teniente Origone 151, Villa Tesei, Hurlingham. UNAHUR</w:t>
            </w:r>
          </w:p>
        </w:tc>
        <w:tc>
          <w:tcPr/>
          <w:p w:rsidR="00000000" w:rsidDel="00000000" w:rsidP="00000000" w:rsidRDefault="00000000" w:rsidRPr="00000000" w14:paraId="00000104">
            <w:pPr>
              <w:pBdr>
                <w:top w:space="0" w:sz="0" w:val="nil"/>
                <w:left w:space="0" w:sz="0" w:val="nil"/>
                <w:bottom w:space="0" w:sz="0" w:val="nil"/>
                <w:right w:space="0" w:sz="0" w:val="nil"/>
                <w:between w:space="0" w:sz="0" w:val="nil"/>
              </w:pBdr>
              <w:spacing w:line="271" w:lineRule="auto"/>
              <w:ind w:left="16" w:right="5" w:firstLine="0"/>
              <w:jc w:val="center"/>
              <w:rPr>
                <w:rFonts w:ascii="Arial Narrow" w:cs="Arial Narrow" w:eastAsia="Arial Narrow" w:hAnsi="Arial Narrow"/>
                <w:color w:val="000000"/>
              </w:rPr>
            </w:pPr>
            <w:r w:rsidDel="00000000" w:rsidR="00000000" w:rsidRPr="00000000">
              <w:rPr>
                <w:rFonts w:ascii="Arial Narrow" w:cs="Arial Narrow" w:eastAsia="Arial Narrow" w:hAnsi="Arial Narrow"/>
                <w:i w:val="1"/>
                <w:sz w:val="24"/>
                <w:szCs w:val="24"/>
                <w:rtl w:val="0"/>
              </w:rPr>
              <w:t xml:space="preserve">5 días</w:t>
            </w:r>
            <w:r w:rsidDel="00000000" w:rsidR="00000000" w:rsidRPr="00000000">
              <w:rPr>
                <w:rtl w:val="0"/>
              </w:rPr>
            </w:r>
          </w:p>
        </w:tc>
      </w:tr>
      <w:tr>
        <w:trPr>
          <w:cantSplit w:val="0"/>
          <w:trHeight w:val="1500" w:hRule="atLeast"/>
          <w:tblHeader w:val="0"/>
        </w:trPr>
        <w:tc>
          <w:tcPr/>
          <w:p w:rsidR="00000000" w:rsidDel="00000000" w:rsidP="00000000" w:rsidRDefault="00000000" w:rsidRPr="00000000" w14:paraId="00000105">
            <w:pPr>
              <w:pBdr>
                <w:top w:space="0" w:sz="0" w:val="nil"/>
                <w:left w:space="0" w:sz="0" w:val="nil"/>
                <w:bottom w:space="0" w:sz="0" w:val="nil"/>
                <w:right w:space="0" w:sz="0" w:val="nil"/>
                <w:between w:space="0" w:sz="0" w:val="nil"/>
              </w:pBdr>
              <w:spacing w:before="57" w:lineRule="auto"/>
              <w:ind w:left="86" w:right="79" w:firstLine="0"/>
              <w:jc w:val="center"/>
              <w:rPr>
                <w:rFonts w:ascii="Arial Narrow" w:cs="Arial Narrow" w:eastAsia="Arial Narrow" w:hAnsi="Arial Narrow"/>
                <w:color w:val="000000"/>
              </w:rPr>
            </w:pPr>
            <w:r w:rsidDel="00000000" w:rsidR="00000000" w:rsidRPr="00000000">
              <w:rPr>
                <w:rFonts w:ascii="Arial Narrow" w:cs="Arial Narrow" w:eastAsia="Arial Narrow" w:hAnsi="Arial Narrow"/>
                <w:rtl w:val="0"/>
              </w:rPr>
              <w:t xml:space="preserve">1</w:t>
            </w:r>
            <w:r w:rsidDel="00000000" w:rsidR="00000000" w:rsidRPr="00000000">
              <w:rPr>
                <w:rtl w:val="0"/>
              </w:rPr>
            </w:r>
          </w:p>
        </w:tc>
        <w:tc>
          <w:tcPr/>
          <w:p w:rsidR="00000000" w:rsidDel="00000000" w:rsidP="00000000" w:rsidRDefault="00000000" w:rsidRPr="00000000" w14:paraId="00000106">
            <w:pPr>
              <w:pBdr>
                <w:top w:space="0" w:sz="0" w:val="nil"/>
                <w:left w:space="0" w:sz="0" w:val="nil"/>
                <w:bottom w:space="0" w:sz="0" w:val="nil"/>
                <w:right w:space="0" w:sz="0" w:val="nil"/>
                <w:between w:space="0" w:sz="0" w:val="nil"/>
              </w:pBdr>
              <w:spacing w:before="57" w:lineRule="auto"/>
              <w:ind w:left="219" w:right="214" w:firstLine="0"/>
              <w:jc w:val="center"/>
              <w:rPr>
                <w:sz w:val="20"/>
                <w:szCs w:val="20"/>
                <w:highlight w:val="yellow"/>
              </w:rPr>
            </w:pPr>
            <w:r w:rsidDel="00000000" w:rsidR="00000000" w:rsidRPr="00000000">
              <w:rPr>
                <w:rFonts w:ascii="Arial Narrow" w:cs="Arial Narrow" w:eastAsia="Arial Narrow" w:hAnsi="Arial Narrow"/>
                <w:rtl w:val="0"/>
              </w:rPr>
              <w:t xml:space="preserve">3</w:t>
            </w: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before="57" w:lineRule="auto"/>
              <w:ind w:left="219" w:right="214" w:firstLine="0"/>
              <w:jc w:val="left"/>
              <w:rPr>
                <w:rFonts w:ascii="Arial Narrow" w:cs="Arial Narrow" w:eastAsia="Arial Narrow" w:hAnsi="Arial Narrow"/>
              </w:rPr>
            </w:pPr>
            <w:r w:rsidDel="00000000" w:rsidR="00000000" w:rsidRPr="00000000">
              <w:rPr>
                <w:rtl w:val="0"/>
              </w:rPr>
            </w:r>
          </w:p>
        </w:tc>
        <w:tc>
          <w:tcPr/>
          <w:p w:rsidR="00000000" w:rsidDel="00000000" w:rsidP="00000000" w:rsidRDefault="00000000" w:rsidRPr="00000000" w14:paraId="00000108">
            <w:pPr>
              <w:rPr>
                <w:sz w:val="20"/>
                <w:szCs w:val="20"/>
              </w:rPr>
            </w:pPr>
            <w:r w:rsidDel="00000000" w:rsidR="00000000" w:rsidRPr="00000000">
              <w:rPr>
                <w:sz w:val="20"/>
                <w:szCs w:val="20"/>
                <w:rtl w:val="0"/>
              </w:rPr>
              <w:t xml:space="preserve">Impresora 3D de escritorio. Tecnología: FDM. Uso industrial. Volumen de impresión o mayor: 300 x 300 x 300mm Funcionalidades: Impresión Stand Alone vía USB y WIFI Cama Caliente Sensor de Nivelación Pantalla Táctil Full color Máxima Resolución de Capa: 90 micrones Velocidad: Impresión: 20 mm/s ‐ 100 mm/s Filamento: diám. 1.75mm Diámetro de Nozzle: 0.4 mm Precisión en posicionamiento: X 12 μm Y 12 μm Z 4 μm</w:t>
            </w:r>
          </w:p>
        </w:tc>
        <w:tc>
          <w:tcPr/>
          <w:p w:rsidR="00000000" w:rsidDel="00000000" w:rsidP="00000000" w:rsidRDefault="00000000" w:rsidRPr="00000000" w14:paraId="00000109">
            <w:pPr>
              <w:pBdr>
                <w:top w:space="0" w:sz="0" w:val="nil"/>
                <w:left w:space="0" w:sz="0" w:val="nil"/>
                <w:bottom w:space="0" w:sz="0" w:val="nil"/>
                <w:right w:space="0" w:sz="0" w:val="nil"/>
                <w:between w:space="0" w:sz="0" w:val="nil"/>
              </w:pBdr>
              <w:spacing w:before="57" w:lineRule="auto"/>
              <w:ind w:left="3" w:firstLine="0"/>
              <w:jc w:val="cente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1</w:t>
            </w:r>
          </w:p>
        </w:tc>
        <w:tc>
          <w:tcPr/>
          <w:p w:rsidR="00000000" w:rsidDel="00000000" w:rsidP="00000000" w:rsidRDefault="00000000" w:rsidRPr="00000000" w14:paraId="0000010A">
            <w:pPr>
              <w:pBdr>
                <w:top w:space="0" w:sz="0" w:val="nil"/>
                <w:left w:space="0" w:sz="0" w:val="nil"/>
                <w:bottom w:space="0" w:sz="0" w:val="nil"/>
                <w:right w:space="0" w:sz="0" w:val="nil"/>
                <w:between w:space="0" w:sz="0" w:val="nil"/>
              </w:pBdr>
              <w:spacing w:before="57" w:lineRule="auto"/>
              <w:ind w:left="7" w:firstLine="0"/>
              <w:jc w:val="cente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Unidad</w:t>
            </w:r>
          </w:p>
        </w:tc>
        <w:tc>
          <w:tcPr/>
          <w:p w:rsidR="00000000" w:rsidDel="00000000" w:rsidP="00000000" w:rsidRDefault="00000000" w:rsidRPr="00000000" w14:paraId="0000010B">
            <w:pPr>
              <w:pBdr>
                <w:top w:space="0" w:sz="0" w:val="nil"/>
                <w:left w:space="0" w:sz="0" w:val="nil"/>
                <w:bottom w:space="0" w:sz="0" w:val="nil"/>
                <w:right w:space="0" w:sz="0" w:val="nil"/>
                <w:between w:space="0" w:sz="0" w:val="nil"/>
              </w:pBdr>
              <w:spacing w:before="57" w:line="242" w:lineRule="auto"/>
              <w:ind w:left="108" w:right="101" w:firstLine="0"/>
              <w:jc w:val="cente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Teniente Origone 151, Villa Tesei, Hurlingham. UNAHUR</w:t>
            </w:r>
          </w:p>
        </w:tc>
        <w:tc>
          <w:tcPr/>
          <w:p w:rsidR="00000000" w:rsidDel="00000000" w:rsidP="00000000" w:rsidRDefault="00000000" w:rsidRPr="00000000" w14:paraId="0000010C">
            <w:pPr>
              <w:pBdr>
                <w:top w:space="0" w:sz="0" w:val="nil"/>
                <w:left w:space="0" w:sz="0" w:val="nil"/>
                <w:bottom w:space="0" w:sz="0" w:val="nil"/>
                <w:right w:space="0" w:sz="0" w:val="nil"/>
                <w:between w:space="0" w:sz="0" w:val="nil"/>
              </w:pBdr>
              <w:spacing w:line="271" w:lineRule="auto"/>
              <w:ind w:left="16" w:right="5" w:firstLine="0"/>
              <w:jc w:val="center"/>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5 días</w:t>
            </w:r>
          </w:p>
        </w:tc>
      </w:tr>
      <w:tr>
        <w:trPr>
          <w:cantSplit w:val="0"/>
          <w:trHeight w:val="1500" w:hRule="atLeast"/>
          <w:tblHeader w:val="0"/>
        </w:trPr>
        <w:tc>
          <w:tcPr/>
          <w:p w:rsidR="00000000" w:rsidDel="00000000" w:rsidP="00000000" w:rsidRDefault="00000000" w:rsidRPr="00000000" w14:paraId="0000010D">
            <w:pPr>
              <w:pBdr>
                <w:top w:space="0" w:sz="0" w:val="nil"/>
                <w:left w:space="0" w:sz="0" w:val="nil"/>
                <w:bottom w:space="0" w:sz="0" w:val="nil"/>
                <w:right w:space="0" w:sz="0" w:val="nil"/>
                <w:between w:space="0" w:sz="0" w:val="nil"/>
              </w:pBdr>
              <w:spacing w:before="57" w:lineRule="auto"/>
              <w:ind w:left="86" w:right="79" w:firstLine="0"/>
              <w:jc w:val="center"/>
              <w:rPr>
                <w:rFonts w:ascii="Arial Narrow" w:cs="Arial Narrow" w:eastAsia="Arial Narrow" w:hAnsi="Arial Narrow"/>
                <w:color w:val="000000"/>
              </w:rPr>
            </w:pPr>
            <w:r w:rsidDel="00000000" w:rsidR="00000000" w:rsidRPr="00000000">
              <w:rPr>
                <w:rFonts w:ascii="Arial Narrow" w:cs="Arial Narrow" w:eastAsia="Arial Narrow" w:hAnsi="Arial Narrow"/>
                <w:rtl w:val="0"/>
              </w:rPr>
              <w:t xml:space="preserve">1</w:t>
            </w:r>
            <w:r w:rsidDel="00000000" w:rsidR="00000000" w:rsidRPr="00000000">
              <w:rPr>
                <w:rtl w:val="0"/>
              </w:rPr>
            </w:r>
          </w:p>
        </w:tc>
        <w:tc>
          <w:tcPr/>
          <w:p w:rsidR="00000000" w:rsidDel="00000000" w:rsidP="00000000" w:rsidRDefault="00000000" w:rsidRPr="00000000" w14:paraId="0000010E">
            <w:pPr>
              <w:pBdr>
                <w:top w:space="0" w:sz="0" w:val="nil"/>
                <w:left w:space="0" w:sz="0" w:val="nil"/>
                <w:bottom w:space="0" w:sz="0" w:val="nil"/>
                <w:right w:space="0" w:sz="0" w:val="nil"/>
                <w:between w:space="0" w:sz="0" w:val="nil"/>
              </w:pBdr>
              <w:spacing w:before="57" w:lineRule="auto"/>
              <w:ind w:left="219" w:right="214" w:firstLine="0"/>
              <w:jc w:val="center"/>
              <w:rPr>
                <w:rFonts w:ascii="Arial Narrow" w:cs="Arial Narrow" w:eastAsia="Arial Narrow" w:hAnsi="Arial Narrow"/>
                <w:color w:val="000000"/>
              </w:rPr>
            </w:pPr>
            <w:r w:rsidDel="00000000" w:rsidR="00000000" w:rsidRPr="00000000">
              <w:rPr>
                <w:rFonts w:ascii="Arial Narrow" w:cs="Arial Narrow" w:eastAsia="Arial Narrow" w:hAnsi="Arial Narrow"/>
                <w:rtl w:val="0"/>
              </w:rPr>
              <w:t xml:space="preserve">4</w:t>
            </w:r>
            <w:r w:rsidDel="00000000" w:rsidR="00000000" w:rsidRPr="00000000">
              <w:rPr>
                <w:rtl w:val="0"/>
              </w:rPr>
            </w:r>
          </w:p>
        </w:tc>
        <w:tc>
          <w:tcPr/>
          <w:p w:rsidR="00000000" w:rsidDel="00000000" w:rsidP="00000000" w:rsidRDefault="00000000" w:rsidRPr="00000000" w14:paraId="0000010F">
            <w:pPr>
              <w:rPr>
                <w:sz w:val="20"/>
                <w:szCs w:val="20"/>
              </w:rPr>
            </w:pPr>
            <w:r w:rsidDel="00000000" w:rsidR="00000000" w:rsidRPr="00000000">
              <w:rPr>
                <w:sz w:val="20"/>
                <w:szCs w:val="20"/>
                <w:rtl w:val="0"/>
              </w:rPr>
              <w:t xml:space="preserve">Botella Resina Dura x 500gr para Impresora 3D: DLP, LCD. Resina Estandar - Velocidad de impresion: 2-18 s/capa - Dureza superficial: 85-88D - Longitud de onda: 405nm -  Vizcosidad: 150-250 Mpas - Encogimiento: 3.62-4.24% - Compatible con la mayoría de las impresoras LCD / DLP. </w:t>
            </w:r>
          </w:p>
        </w:tc>
        <w:tc>
          <w:tcPr/>
          <w:p w:rsidR="00000000" w:rsidDel="00000000" w:rsidP="00000000" w:rsidRDefault="00000000" w:rsidRPr="00000000" w14:paraId="00000110">
            <w:pPr>
              <w:spacing w:before="57" w:lineRule="auto"/>
              <w:ind w:left="3"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13</w:t>
            </w:r>
          </w:p>
        </w:tc>
        <w:tc>
          <w:tcPr/>
          <w:p w:rsidR="00000000" w:rsidDel="00000000" w:rsidP="00000000" w:rsidRDefault="00000000" w:rsidRPr="00000000" w14:paraId="00000111">
            <w:pPr>
              <w:spacing w:before="57" w:lineRule="auto"/>
              <w:ind w:left="7"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Unidad</w:t>
            </w:r>
          </w:p>
        </w:tc>
        <w:tc>
          <w:tcPr/>
          <w:p w:rsidR="00000000" w:rsidDel="00000000" w:rsidP="00000000" w:rsidRDefault="00000000" w:rsidRPr="00000000" w14:paraId="00000112">
            <w:pPr>
              <w:spacing w:before="57" w:line="242" w:lineRule="auto"/>
              <w:ind w:left="108" w:right="101"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Teniente Origone 151, Villa Tesei, Hurlingham. UNAHUR</w:t>
            </w:r>
          </w:p>
        </w:tc>
        <w:tc>
          <w:tcPr/>
          <w:p w:rsidR="00000000" w:rsidDel="00000000" w:rsidP="00000000" w:rsidRDefault="00000000" w:rsidRPr="00000000" w14:paraId="00000113">
            <w:pPr>
              <w:spacing w:line="271" w:lineRule="auto"/>
              <w:ind w:left="16" w:right="5" w:firstLine="0"/>
              <w:jc w:val="center"/>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5 días</w:t>
            </w:r>
          </w:p>
        </w:tc>
      </w:tr>
      <w:tr>
        <w:trPr>
          <w:cantSplit w:val="0"/>
          <w:trHeight w:val="1500" w:hRule="atLeast"/>
          <w:tblHeader w:val="0"/>
        </w:trPr>
        <w:tc>
          <w:tcPr/>
          <w:p w:rsidR="00000000" w:rsidDel="00000000" w:rsidP="00000000" w:rsidRDefault="00000000" w:rsidRPr="00000000" w14:paraId="00000114">
            <w:pPr>
              <w:pBdr>
                <w:top w:space="0" w:sz="0" w:val="nil"/>
                <w:left w:space="0" w:sz="0" w:val="nil"/>
                <w:bottom w:space="0" w:sz="0" w:val="nil"/>
                <w:right w:space="0" w:sz="0" w:val="nil"/>
                <w:between w:space="0" w:sz="0" w:val="nil"/>
              </w:pBdr>
              <w:spacing w:before="57" w:lineRule="auto"/>
              <w:ind w:left="86" w:right="79"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2</w:t>
            </w:r>
          </w:p>
        </w:tc>
        <w:tc>
          <w:tcPr/>
          <w:p w:rsidR="00000000" w:rsidDel="00000000" w:rsidP="00000000" w:rsidRDefault="00000000" w:rsidRPr="00000000" w14:paraId="00000115">
            <w:pPr>
              <w:pBdr>
                <w:top w:space="0" w:sz="0" w:val="nil"/>
                <w:left w:space="0" w:sz="0" w:val="nil"/>
                <w:bottom w:space="0" w:sz="0" w:val="nil"/>
                <w:right w:space="0" w:sz="0" w:val="nil"/>
                <w:between w:space="0" w:sz="0" w:val="nil"/>
              </w:pBdr>
              <w:spacing w:before="57" w:lineRule="auto"/>
              <w:ind w:left="219" w:right="214"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p w:rsidR="00000000" w:rsidDel="00000000" w:rsidP="00000000" w:rsidRDefault="00000000" w:rsidRPr="00000000" w14:paraId="00000116">
            <w:pPr>
              <w:rPr>
                <w:sz w:val="20"/>
                <w:szCs w:val="20"/>
              </w:rPr>
            </w:pPr>
            <w:r w:rsidDel="00000000" w:rsidR="00000000" w:rsidRPr="00000000">
              <w:rPr>
                <w:sz w:val="20"/>
                <w:szCs w:val="20"/>
                <w:rtl w:val="0"/>
              </w:rPr>
              <w:t xml:space="preserve">Impresora Color Multifunción Láser. Voltaje:110V/220V- Tecnología de impresión: inyección de tinta micropiezzo. - Función multifunción - Funciones de la impresora: Fotocopiadora, Impresora, Scanner - Conectividad WiFi  - Puerto USB </w:t>
            </w:r>
          </w:p>
        </w:tc>
        <w:tc>
          <w:tcPr/>
          <w:p w:rsidR="00000000" w:rsidDel="00000000" w:rsidP="00000000" w:rsidRDefault="00000000" w:rsidRPr="00000000" w14:paraId="00000117">
            <w:pPr>
              <w:spacing w:before="57" w:lineRule="auto"/>
              <w:ind w:left="3"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p w:rsidR="00000000" w:rsidDel="00000000" w:rsidP="00000000" w:rsidRDefault="00000000" w:rsidRPr="00000000" w14:paraId="00000118">
            <w:pPr>
              <w:spacing w:before="57" w:lineRule="auto"/>
              <w:ind w:left="7"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Unidad</w:t>
            </w:r>
          </w:p>
        </w:tc>
        <w:tc>
          <w:tcPr/>
          <w:p w:rsidR="00000000" w:rsidDel="00000000" w:rsidP="00000000" w:rsidRDefault="00000000" w:rsidRPr="00000000" w14:paraId="00000119">
            <w:pPr>
              <w:spacing w:before="57" w:line="242" w:lineRule="auto"/>
              <w:ind w:left="108" w:right="101"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Teniente Origone 151, Villa Tesei, Hurlingham. UNAHUR</w:t>
            </w:r>
          </w:p>
        </w:tc>
        <w:tc>
          <w:tcPr/>
          <w:p w:rsidR="00000000" w:rsidDel="00000000" w:rsidP="00000000" w:rsidRDefault="00000000" w:rsidRPr="00000000" w14:paraId="0000011A">
            <w:pPr>
              <w:spacing w:line="271" w:lineRule="auto"/>
              <w:ind w:left="16" w:right="5" w:firstLine="0"/>
              <w:jc w:val="center"/>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5 días</w:t>
            </w:r>
          </w:p>
        </w:tc>
      </w:tr>
      <w:tr>
        <w:trPr>
          <w:cantSplit w:val="0"/>
          <w:trHeight w:val="1500" w:hRule="atLeast"/>
          <w:tblHeader w:val="0"/>
        </w:trPr>
        <w:tc>
          <w:tcPr/>
          <w:p w:rsidR="00000000" w:rsidDel="00000000" w:rsidP="00000000" w:rsidRDefault="00000000" w:rsidRPr="00000000" w14:paraId="0000011B">
            <w:pPr>
              <w:pBdr>
                <w:top w:space="0" w:sz="0" w:val="nil"/>
                <w:left w:space="0" w:sz="0" w:val="nil"/>
                <w:bottom w:space="0" w:sz="0" w:val="nil"/>
                <w:right w:space="0" w:sz="0" w:val="nil"/>
                <w:between w:space="0" w:sz="0" w:val="nil"/>
              </w:pBdr>
              <w:spacing w:before="57" w:lineRule="auto"/>
              <w:ind w:left="86" w:right="79"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2</w:t>
            </w:r>
          </w:p>
        </w:tc>
        <w:tc>
          <w:tcPr/>
          <w:p w:rsidR="00000000" w:rsidDel="00000000" w:rsidP="00000000" w:rsidRDefault="00000000" w:rsidRPr="00000000" w14:paraId="0000011C">
            <w:pPr>
              <w:pBdr>
                <w:top w:space="0" w:sz="0" w:val="nil"/>
                <w:left w:space="0" w:sz="0" w:val="nil"/>
                <w:bottom w:space="0" w:sz="0" w:val="nil"/>
                <w:right w:space="0" w:sz="0" w:val="nil"/>
                <w:between w:space="0" w:sz="0" w:val="nil"/>
              </w:pBdr>
              <w:spacing w:before="57" w:lineRule="auto"/>
              <w:ind w:left="219" w:right="214"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2</w:t>
            </w:r>
          </w:p>
        </w:tc>
        <w:tc>
          <w:tcPr/>
          <w:p w:rsidR="00000000" w:rsidDel="00000000" w:rsidP="00000000" w:rsidRDefault="00000000" w:rsidRPr="00000000" w14:paraId="0000011D">
            <w:pPr>
              <w:rPr>
                <w:sz w:val="20"/>
                <w:szCs w:val="20"/>
              </w:rPr>
            </w:pPr>
            <w:r w:rsidDel="00000000" w:rsidR="00000000" w:rsidRPr="00000000">
              <w:rPr>
                <w:sz w:val="20"/>
                <w:szCs w:val="20"/>
                <w:rtl w:val="0"/>
              </w:rPr>
              <w:t xml:space="preserve">Monitor 32"  Voltaje: 220V - 240V - Pantalla led de 32".- Pantalla antirreflejo -  Conexión HDMI USB.</w:t>
            </w:r>
          </w:p>
        </w:tc>
        <w:tc>
          <w:tcPr/>
          <w:p w:rsidR="00000000" w:rsidDel="00000000" w:rsidP="00000000" w:rsidRDefault="00000000" w:rsidRPr="00000000" w14:paraId="0000011E">
            <w:pPr>
              <w:spacing w:before="57" w:lineRule="auto"/>
              <w:ind w:left="3"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p w:rsidR="00000000" w:rsidDel="00000000" w:rsidP="00000000" w:rsidRDefault="00000000" w:rsidRPr="00000000" w14:paraId="0000011F">
            <w:pPr>
              <w:spacing w:before="57" w:lineRule="auto"/>
              <w:ind w:left="7"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Unidad</w:t>
            </w:r>
          </w:p>
        </w:tc>
        <w:tc>
          <w:tcPr/>
          <w:p w:rsidR="00000000" w:rsidDel="00000000" w:rsidP="00000000" w:rsidRDefault="00000000" w:rsidRPr="00000000" w14:paraId="00000120">
            <w:pPr>
              <w:spacing w:before="57" w:line="242" w:lineRule="auto"/>
              <w:ind w:left="108" w:right="101" w:firstLine="0"/>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Teniente Origone 151, Villa Tesei, Hurlingham. UNAHUR</w:t>
            </w:r>
          </w:p>
        </w:tc>
        <w:tc>
          <w:tcPr/>
          <w:p w:rsidR="00000000" w:rsidDel="00000000" w:rsidP="00000000" w:rsidRDefault="00000000" w:rsidRPr="00000000" w14:paraId="00000121">
            <w:pPr>
              <w:spacing w:line="271" w:lineRule="auto"/>
              <w:ind w:left="16" w:right="5" w:firstLine="0"/>
              <w:jc w:val="center"/>
              <w:rPr>
                <w:rFonts w:ascii="Arial Narrow" w:cs="Arial Narrow" w:eastAsia="Arial Narrow" w:hAnsi="Arial Narrow"/>
                <w:i w:val="1"/>
                <w:sz w:val="24"/>
                <w:szCs w:val="24"/>
              </w:rPr>
            </w:pPr>
            <w:r w:rsidDel="00000000" w:rsidR="00000000" w:rsidRPr="00000000">
              <w:rPr>
                <w:rFonts w:ascii="Arial Narrow" w:cs="Arial Narrow" w:eastAsia="Arial Narrow" w:hAnsi="Arial Narrow"/>
                <w:i w:val="1"/>
                <w:sz w:val="24"/>
                <w:szCs w:val="24"/>
                <w:rtl w:val="0"/>
              </w:rPr>
              <w:t xml:space="preserve">5 días</w:t>
            </w:r>
          </w:p>
        </w:tc>
      </w:tr>
    </w:tbl>
    <w:p w:rsidR="00000000" w:rsidDel="00000000" w:rsidP="00000000" w:rsidRDefault="00000000" w:rsidRPr="00000000" w14:paraId="00000122">
      <w:pPr>
        <w:pBdr>
          <w:top w:space="0" w:sz="0" w:val="nil"/>
          <w:left w:space="0" w:sz="0" w:val="nil"/>
          <w:bottom w:space="0" w:sz="0" w:val="nil"/>
          <w:right w:space="0" w:sz="0" w:val="nil"/>
          <w:between w:space="0" w:sz="0" w:val="nil"/>
        </w:pBd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before="5" w:lineRule="auto"/>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tabs>
          <w:tab w:val="left" w:leader="none" w:pos="2607"/>
          <w:tab w:val="left" w:leader="none" w:pos="2608"/>
        </w:tabs>
        <w:spacing w:before="99" w:lineRule="auto"/>
        <w:ind w:right="3159"/>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25">
      <w:pPr>
        <w:rPr>
          <w:rFonts w:ascii="Arial Narrow" w:cs="Arial Narrow" w:eastAsia="Arial Narrow" w:hAnsi="Arial Narrow"/>
          <w:b w:val="1"/>
        </w:rPr>
      </w:pPr>
      <w:r w:rsidDel="00000000" w:rsidR="00000000" w:rsidRPr="00000000">
        <w:br w:type="page"/>
      </w: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tabs>
          <w:tab w:val="left" w:leader="none" w:pos="2607"/>
          <w:tab w:val="left" w:leader="none" w:pos="2608"/>
        </w:tabs>
        <w:spacing w:before="99" w:lineRule="auto"/>
        <w:ind w:right="3159"/>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rtl w:val="0"/>
        </w:rPr>
        <w:t xml:space="preserve">                                    </w:t>
      </w:r>
      <w:r w:rsidDel="00000000" w:rsidR="00000000" w:rsidRPr="00000000">
        <w:rPr>
          <w:rFonts w:ascii="Arial Narrow" w:cs="Arial Narrow" w:eastAsia="Arial Narrow" w:hAnsi="Arial Narrow"/>
          <w:b w:val="1"/>
          <w:color w:val="000000"/>
          <w:rtl w:val="0"/>
        </w:rPr>
        <w:t xml:space="preserve">ANEXO II. LISTA DE SERVICIOS CONEXOS Y CRONOGRAMA DE CUMPLIMIENTO</w:t>
      </w:r>
    </w:p>
    <w:p w:rsidR="00000000" w:rsidDel="00000000" w:rsidP="00000000" w:rsidRDefault="00000000" w:rsidRPr="00000000" w14:paraId="00000127">
      <w:pPr>
        <w:pBdr>
          <w:top w:space="0" w:sz="0" w:val="nil"/>
          <w:left w:space="0" w:sz="0" w:val="nil"/>
          <w:bottom w:space="0" w:sz="0" w:val="nil"/>
          <w:right w:space="0" w:sz="0" w:val="nil"/>
          <w:between w:space="0" w:sz="0" w:val="nil"/>
        </w:pBd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before="2" w:lineRule="auto"/>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tabs>
          <w:tab w:val="left" w:leader="none" w:pos="1945"/>
        </w:tabs>
        <w:spacing w:after="3" w:before="1" w:lineRule="auto"/>
        <w:ind w:left="1944" w:right="1676" w:firstLine="0"/>
        <w:rPr>
          <w:rFonts w:ascii="Arial Narrow" w:cs="Arial Narrow" w:eastAsia="Arial Narrow" w:hAnsi="Arial Narrow"/>
          <w:b w:val="1"/>
          <w:i w:val="1"/>
          <w:color w:val="000000"/>
        </w:rPr>
      </w:pPr>
      <w:r w:rsidDel="00000000" w:rsidR="00000000" w:rsidRPr="00000000">
        <w:rPr>
          <w:rFonts w:ascii="Arial Narrow" w:cs="Arial Narrow" w:eastAsia="Arial Narrow" w:hAnsi="Arial Narrow"/>
          <w:b w:val="1"/>
          <w:i w:val="1"/>
          <w:color w:val="000000"/>
          <w:rtl w:val="0"/>
        </w:rPr>
        <w:t xml:space="preserve">Precisar los Servicios Conexos requeridos (tales como instalación, refacciones, capacitación, puesta en marcha, manuales, mantenimiento, etc., si los hubiera).</w:t>
      </w:r>
    </w:p>
    <w:tbl>
      <w:tblPr>
        <w:tblStyle w:val="Table2"/>
        <w:tblW w:w="9932.0" w:type="dxa"/>
        <w:jc w:val="left"/>
        <w:tblInd w:w="78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3"/>
        <w:gridCol w:w="2391"/>
        <w:gridCol w:w="1153"/>
        <w:gridCol w:w="1417"/>
        <w:gridCol w:w="2036"/>
        <w:gridCol w:w="1952"/>
        <w:tblGridChange w:id="0">
          <w:tblGrid>
            <w:gridCol w:w="983"/>
            <w:gridCol w:w="2391"/>
            <w:gridCol w:w="1153"/>
            <w:gridCol w:w="1417"/>
            <w:gridCol w:w="2036"/>
            <w:gridCol w:w="1952"/>
          </w:tblGrid>
        </w:tblGridChange>
      </w:tblGrid>
      <w:tr>
        <w:trPr>
          <w:cantSplit w:val="0"/>
          <w:trHeight w:val="1221" w:hRule="atLeast"/>
          <w:tblHeader w:val="0"/>
        </w:trPr>
        <w:tc>
          <w:tcPr>
            <w:tcBorders>
              <w:bottom w:color="000000" w:space="0" w:sz="6" w:val="single"/>
              <w:right w:color="000000" w:space="0" w:sz="6" w:val="single"/>
            </w:tcBorders>
          </w:tcPr>
          <w:p w:rsidR="00000000" w:rsidDel="00000000" w:rsidP="00000000" w:rsidRDefault="00000000" w:rsidRPr="00000000" w14:paraId="0000012B">
            <w:pPr>
              <w:pBdr>
                <w:top w:space="0" w:sz="0" w:val="nil"/>
                <w:left w:space="0" w:sz="0" w:val="nil"/>
                <w:bottom w:space="0" w:sz="0" w:val="nil"/>
                <w:right w:space="0" w:sz="0" w:val="nil"/>
                <w:between w:space="0" w:sz="0" w:val="nil"/>
              </w:pBdr>
              <w:spacing w:before="115" w:line="309" w:lineRule="auto"/>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Servicio N°</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12C">
            <w:pPr>
              <w:pBdr>
                <w:top w:space="0" w:sz="0" w:val="nil"/>
                <w:left w:space="0" w:sz="0" w:val="nil"/>
                <w:bottom w:space="0" w:sz="0" w:val="nil"/>
                <w:right w:space="0" w:sz="0" w:val="nil"/>
                <w:between w:space="0" w:sz="0" w:val="nil"/>
              </w:pBdr>
              <w:spacing w:before="113" w:lineRule="auto"/>
              <w:ind w:left="731" w:hanging="353"/>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Descripción del Servicio</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12D">
            <w:pPr>
              <w:pBdr>
                <w:top w:space="0" w:sz="0" w:val="nil"/>
                <w:left w:space="0" w:sz="0" w:val="nil"/>
                <w:bottom w:space="0" w:sz="0" w:val="nil"/>
                <w:right w:space="0" w:sz="0" w:val="nil"/>
                <w:between w:space="0" w:sz="0" w:val="nil"/>
              </w:pBdr>
              <w:spacing w:before="113" w:lineRule="auto"/>
              <w:ind w:left="68" w:right="63" w:firstLine="0"/>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Cantidad</w:t>
            </w:r>
          </w:p>
          <w:p w:rsidR="00000000" w:rsidDel="00000000" w:rsidP="00000000" w:rsidRDefault="00000000" w:rsidRPr="00000000" w14:paraId="0000012E">
            <w:pPr>
              <w:pBdr>
                <w:top w:space="0" w:sz="0" w:val="nil"/>
                <w:left w:space="0" w:sz="0" w:val="nil"/>
                <w:bottom w:space="0" w:sz="0" w:val="nil"/>
                <w:right w:space="0" w:sz="0" w:val="nil"/>
                <w:between w:space="0" w:sz="0" w:val="nil"/>
              </w:pBdr>
              <w:ind w:left="4" w:right="-15" w:hanging="2"/>
              <w:rPr>
                <w:rFonts w:ascii="Arial Narrow" w:cs="Arial Narrow" w:eastAsia="Arial Narrow" w:hAnsi="Arial Narrow"/>
                <w:i w:val="1"/>
                <w:color w:val="000000"/>
              </w:rPr>
            </w:pPr>
            <w:r w:rsidDel="00000000" w:rsidR="00000000" w:rsidRPr="00000000">
              <w:rPr>
                <w:rFonts w:ascii="Arial Narrow" w:cs="Arial Narrow" w:eastAsia="Arial Narrow" w:hAnsi="Arial Narrow"/>
                <w:i w:val="1"/>
                <w:color w:val="000000"/>
                <w:rtl w:val="0"/>
              </w:rPr>
              <w:t xml:space="preserve">[si corresponde</w:t>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line="260" w:lineRule="auto"/>
              <w:ind w:left="5" w:firstLine="0"/>
              <w:jc w:val="center"/>
              <w:rPr>
                <w:rFonts w:ascii="Arial Narrow" w:cs="Arial Narrow" w:eastAsia="Arial Narrow" w:hAnsi="Arial Narrow"/>
                <w:i w:val="1"/>
                <w:color w:val="000000"/>
              </w:rPr>
            </w:pPr>
            <w:r w:rsidDel="00000000" w:rsidR="00000000" w:rsidRPr="00000000">
              <w:rPr>
                <w:rFonts w:ascii="Arial Narrow" w:cs="Arial Narrow" w:eastAsia="Arial Narrow" w:hAnsi="Arial Narrow"/>
                <w:i w:val="1"/>
                <w:color w:val="000000"/>
                <w:rtl w:val="0"/>
              </w:rPr>
              <w:t xml:space="preserve">]</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130">
            <w:pPr>
              <w:pBdr>
                <w:top w:space="0" w:sz="0" w:val="nil"/>
                <w:left w:space="0" w:sz="0" w:val="nil"/>
                <w:bottom w:space="0" w:sz="0" w:val="nil"/>
                <w:right w:space="0" w:sz="0" w:val="nil"/>
                <w:between w:space="0" w:sz="0" w:val="nil"/>
              </w:pBdr>
              <w:spacing w:before="113" w:lineRule="auto"/>
              <w:ind w:left="475" w:hanging="132.00000000000003"/>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Unidad de medida</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131">
            <w:pPr>
              <w:pBdr>
                <w:top w:space="0" w:sz="0" w:val="nil"/>
                <w:left w:space="0" w:sz="0" w:val="nil"/>
                <w:bottom w:space="0" w:sz="0" w:val="nil"/>
                <w:right w:space="0" w:sz="0" w:val="nil"/>
                <w:between w:space="0" w:sz="0" w:val="nil"/>
              </w:pBdr>
              <w:spacing w:before="113" w:lineRule="auto"/>
              <w:ind w:left="100" w:right="107" w:hanging="3.000000000000007"/>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Lugar de prestación de los Servicios</w:t>
            </w:r>
          </w:p>
        </w:tc>
        <w:tc>
          <w:tcPr>
            <w:tcBorders>
              <w:left w:color="000000" w:space="0" w:sz="6" w:val="single"/>
              <w:bottom w:color="000000" w:space="0" w:sz="6" w:val="single"/>
            </w:tcBorders>
          </w:tcPr>
          <w:p w:rsidR="00000000" w:rsidDel="00000000" w:rsidP="00000000" w:rsidRDefault="00000000" w:rsidRPr="00000000" w14:paraId="00000132">
            <w:pPr>
              <w:pBdr>
                <w:top w:space="0" w:sz="0" w:val="nil"/>
                <w:left w:space="0" w:sz="0" w:val="nil"/>
                <w:bottom w:space="0" w:sz="0" w:val="nil"/>
                <w:right w:space="0" w:sz="0" w:val="nil"/>
                <w:between w:space="0" w:sz="0" w:val="nil"/>
              </w:pBdr>
              <w:spacing w:before="113" w:lineRule="auto"/>
              <w:ind w:left="328" w:right="337" w:firstLine="0"/>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Plazo total de Ejecución del Servicio</w:t>
            </w:r>
          </w:p>
        </w:tc>
      </w:tr>
      <w:tr>
        <w:trPr>
          <w:cantSplit w:val="0"/>
          <w:trHeight w:val="356" w:hRule="atLeast"/>
          <w:tblHeader w:val="0"/>
        </w:trPr>
        <w:tc>
          <w:tcPr>
            <w:tcBorders>
              <w:top w:color="000000" w:space="0" w:sz="6" w:val="single"/>
              <w:bottom w:color="000000" w:space="0" w:sz="6" w:val="single"/>
              <w:right w:color="000000" w:space="0" w:sz="6" w:val="single"/>
            </w:tcBorders>
          </w:tcPr>
          <w:p w:rsidR="00000000" w:rsidDel="00000000" w:rsidP="00000000" w:rsidRDefault="00000000" w:rsidRPr="00000000" w14:paraId="00000133">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4">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5">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6">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7">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c>
          <w:tcPr>
            <w:tcBorders>
              <w:top w:color="000000" w:space="0" w:sz="6" w:val="single"/>
              <w:left w:color="000000" w:space="0" w:sz="6" w:val="single"/>
              <w:bottom w:color="000000" w:space="0" w:sz="6" w:val="single"/>
            </w:tcBorders>
          </w:tcPr>
          <w:p w:rsidR="00000000" w:rsidDel="00000000" w:rsidP="00000000" w:rsidRDefault="00000000" w:rsidRPr="00000000" w14:paraId="00000138">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r>
      <w:tr>
        <w:trPr>
          <w:cantSplit w:val="0"/>
          <w:trHeight w:val="474" w:hRule="atLeast"/>
          <w:tblHeader w:val="0"/>
        </w:trPr>
        <w:tc>
          <w:tcPr>
            <w:tcBorders>
              <w:top w:color="000000" w:space="0" w:sz="6" w:val="single"/>
              <w:bottom w:color="000000" w:space="0" w:sz="6" w:val="single"/>
              <w:right w:color="000000" w:space="0" w:sz="6" w:val="single"/>
            </w:tcBorders>
          </w:tcPr>
          <w:p w:rsidR="00000000" w:rsidDel="00000000" w:rsidP="00000000" w:rsidRDefault="00000000" w:rsidRPr="00000000" w14:paraId="00000139">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A">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B">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C">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3D">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c>
          <w:tcPr>
            <w:tcBorders>
              <w:top w:color="000000" w:space="0" w:sz="6" w:val="single"/>
              <w:left w:color="000000" w:space="0" w:sz="6" w:val="single"/>
              <w:bottom w:color="000000" w:space="0" w:sz="6" w:val="single"/>
            </w:tcBorders>
          </w:tcPr>
          <w:p w:rsidR="00000000" w:rsidDel="00000000" w:rsidP="00000000" w:rsidRDefault="00000000" w:rsidRPr="00000000" w14:paraId="0000013E">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r>
      <w:tr>
        <w:trPr>
          <w:cantSplit w:val="0"/>
          <w:trHeight w:val="474" w:hRule="atLeast"/>
          <w:tblHeader w:val="0"/>
        </w:trPr>
        <w:tc>
          <w:tcPr>
            <w:tcBorders>
              <w:top w:color="000000" w:space="0" w:sz="6" w:val="single"/>
              <w:bottom w:color="000000" w:space="0" w:sz="6" w:val="single"/>
              <w:right w:color="000000" w:space="0" w:sz="6" w:val="single"/>
            </w:tcBorders>
          </w:tcPr>
          <w:p w:rsidR="00000000" w:rsidDel="00000000" w:rsidP="00000000" w:rsidRDefault="00000000" w:rsidRPr="00000000" w14:paraId="0000013F">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0">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1">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2">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3">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c>
          <w:tcPr>
            <w:tcBorders>
              <w:top w:color="000000" w:space="0" w:sz="6" w:val="single"/>
              <w:left w:color="000000" w:space="0" w:sz="6" w:val="single"/>
              <w:bottom w:color="000000" w:space="0" w:sz="6" w:val="single"/>
            </w:tcBorders>
          </w:tcPr>
          <w:p w:rsidR="00000000" w:rsidDel="00000000" w:rsidP="00000000" w:rsidRDefault="00000000" w:rsidRPr="00000000" w14:paraId="00000144">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r>
      <w:tr>
        <w:trPr>
          <w:cantSplit w:val="0"/>
          <w:trHeight w:val="477" w:hRule="atLeast"/>
          <w:tblHeader w:val="0"/>
        </w:trPr>
        <w:tc>
          <w:tcPr>
            <w:tcBorders>
              <w:top w:color="000000" w:space="0" w:sz="6" w:val="single"/>
              <w:bottom w:color="000000" w:space="0" w:sz="6" w:val="single"/>
              <w:right w:color="000000" w:space="0" w:sz="6" w:val="single"/>
            </w:tcBorders>
          </w:tcPr>
          <w:p w:rsidR="00000000" w:rsidDel="00000000" w:rsidP="00000000" w:rsidRDefault="00000000" w:rsidRPr="00000000" w14:paraId="00000145">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6">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7">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8">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9">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c>
          <w:tcPr>
            <w:tcBorders>
              <w:top w:color="000000" w:space="0" w:sz="6" w:val="single"/>
              <w:left w:color="000000" w:space="0" w:sz="6" w:val="single"/>
              <w:bottom w:color="000000" w:space="0" w:sz="6" w:val="single"/>
            </w:tcBorders>
          </w:tcPr>
          <w:p w:rsidR="00000000" w:rsidDel="00000000" w:rsidP="00000000" w:rsidRDefault="00000000" w:rsidRPr="00000000" w14:paraId="0000014A">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r>
      <w:tr>
        <w:trPr>
          <w:cantSplit w:val="0"/>
          <w:trHeight w:val="474" w:hRule="atLeast"/>
          <w:tblHeader w:val="0"/>
        </w:trPr>
        <w:tc>
          <w:tcPr>
            <w:tcBorders>
              <w:top w:color="000000" w:space="0" w:sz="6" w:val="single"/>
              <w:bottom w:color="000000" w:space="0" w:sz="6" w:val="single"/>
              <w:right w:color="000000" w:space="0" w:sz="6" w:val="single"/>
            </w:tcBorders>
          </w:tcPr>
          <w:p w:rsidR="00000000" w:rsidDel="00000000" w:rsidP="00000000" w:rsidRDefault="00000000" w:rsidRPr="00000000" w14:paraId="0000014B">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C">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D">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E">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4F">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c>
          <w:tcPr>
            <w:tcBorders>
              <w:top w:color="000000" w:space="0" w:sz="6" w:val="single"/>
              <w:left w:color="000000" w:space="0" w:sz="6" w:val="single"/>
              <w:bottom w:color="000000" w:space="0" w:sz="6" w:val="single"/>
            </w:tcBorders>
          </w:tcPr>
          <w:p w:rsidR="00000000" w:rsidDel="00000000" w:rsidP="00000000" w:rsidRDefault="00000000" w:rsidRPr="00000000" w14:paraId="00000150">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r>
      <w:tr>
        <w:trPr>
          <w:cantSplit w:val="0"/>
          <w:trHeight w:val="477" w:hRule="atLeast"/>
          <w:tblHeader w:val="0"/>
        </w:trPr>
        <w:tc>
          <w:tcPr>
            <w:tcBorders>
              <w:top w:color="000000" w:space="0" w:sz="6" w:val="single"/>
              <w:right w:color="000000" w:space="0" w:sz="6" w:val="single"/>
            </w:tcBorders>
          </w:tcPr>
          <w:p w:rsidR="00000000" w:rsidDel="00000000" w:rsidP="00000000" w:rsidRDefault="00000000" w:rsidRPr="00000000" w14:paraId="00000151">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152">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153">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154">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155">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c>
          <w:tcPr>
            <w:tcBorders>
              <w:top w:color="000000" w:space="0" w:sz="6" w:val="single"/>
              <w:left w:color="000000" w:space="0" w:sz="6" w:val="single"/>
            </w:tcBorders>
          </w:tcPr>
          <w:p w:rsidR="00000000" w:rsidDel="00000000" w:rsidP="00000000" w:rsidRDefault="00000000" w:rsidRPr="00000000" w14:paraId="00000156">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r>
    </w:tbl>
    <w:p w:rsidR="00000000" w:rsidDel="00000000" w:rsidP="00000000" w:rsidRDefault="00000000" w:rsidRPr="00000000" w14:paraId="00000157">
      <w:pPr>
        <w:rPr>
          <w:rFonts w:ascii="Arial Narrow" w:cs="Arial Narrow" w:eastAsia="Arial Narrow" w:hAnsi="Arial Narrow"/>
        </w:rPr>
        <w:sectPr>
          <w:type w:val="nextPage"/>
          <w:pgSz w:h="16840" w:w="11910" w:orient="portrait"/>
          <w:pgMar w:bottom="280" w:top="1320" w:left="40" w:right="20" w:header="720" w:footer="720"/>
        </w:sectPr>
      </w:pP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pacing w:before="73" w:lineRule="auto"/>
        <w:ind w:left="4149" w:right="4169" w:firstLine="0"/>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ANEXO III. ESPECIFICACIONES TÉCNICAS</w:t>
      </w:r>
    </w:p>
    <w:p w:rsidR="00000000" w:rsidDel="00000000" w:rsidP="00000000" w:rsidRDefault="00000000" w:rsidRPr="00000000" w14:paraId="00000159">
      <w:pPr>
        <w:spacing w:before="77" w:lineRule="auto"/>
        <w:ind w:left="1661" w:right="1673" w:firstLine="0"/>
        <w:rPr>
          <w:rFonts w:ascii="Arial Narrow" w:cs="Arial Narrow" w:eastAsia="Arial Narrow" w:hAnsi="Arial Narrow"/>
          <w:i w:val="1"/>
        </w:rPr>
      </w:pPr>
      <w:r w:rsidDel="00000000" w:rsidR="00000000" w:rsidRPr="00000000">
        <w:rPr>
          <w:rFonts w:ascii="Arial Narrow" w:cs="Arial Narrow" w:eastAsia="Arial Narrow" w:hAnsi="Arial Narrow"/>
          <w:b w:val="1"/>
          <w:i w:val="1"/>
          <w:rtl w:val="0"/>
        </w:rPr>
        <w:t xml:space="preserve">Resumen de las Especificaciones Técnicas. </w:t>
      </w:r>
      <w:r w:rsidDel="00000000" w:rsidR="00000000" w:rsidRPr="00000000">
        <w:rPr>
          <w:rFonts w:ascii="Arial Narrow" w:cs="Arial Narrow" w:eastAsia="Arial Narrow" w:hAnsi="Arial Narrow"/>
          <w:i w:val="1"/>
          <w:rtl w:val="0"/>
        </w:rPr>
        <w:t xml:space="preserve">Los Bienes y Servicios Conexos deberán cumplir con las siguientes Especificaciones Técnicas y Normas:</w:t>
      </w:r>
    </w:p>
    <w:p w:rsidR="00000000" w:rsidDel="00000000" w:rsidP="00000000" w:rsidRDefault="00000000" w:rsidRPr="00000000" w14:paraId="0000015A">
      <w:pPr>
        <w:pBdr>
          <w:top w:space="0" w:sz="0" w:val="nil"/>
          <w:left w:space="0" w:sz="0" w:val="nil"/>
          <w:bottom w:space="0" w:sz="0" w:val="nil"/>
          <w:right w:space="0" w:sz="0" w:val="nil"/>
          <w:between w:space="0" w:sz="0" w:val="nil"/>
        </w:pBdr>
        <w:rPr>
          <w:rFonts w:ascii="Arial Narrow" w:cs="Arial Narrow" w:eastAsia="Arial Narrow" w:hAnsi="Arial Narrow"/>
          <w:i w:val="1"/>
          <w:color w:val="000000"/>
        </w:rPr>
      </w:pP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rPr>
          <w:rFonts w:ascii="Arial Narrow" w:cs="Arial Narrow" w:eastAsia="Arial Narrow" w:hAnsi="Arial Narrow"/>
          <w:i w:val="1"/>
          <w:color w:val="000000"/>
        </w:rPr>
      </w:pPr>
      <w:r w:rsidDel="00000000" w:rsidR="00000000" w:rsidRPr="00000000">
        <w:rPr>
          <w:rtl w:val="0"/>
        </w:rPr>
      </w:r>
    </w:p>
    <w:tbl>
      <w:tblPr>
        <w:tblStyle w:val="Table3"/>
        <w:tblW w:w="10488.000000000002" w:type="dxa"/>
        <w:jc w:val="left"/>
        <w:tblInd w:w="5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2"/>
        <w:gridCol w:w="921"/>
        <w:gridCol w:w="3954"/>
        <w:gridCol w:w="4551"/>
        <w:tblGridChange w:id="0">
          <w:tblGrid>
            <w:gridCol w:w="1062"/>
            <w:gridCol w:w="921"/>
            <w:gridCol w:w="3954"/>
            <w:gridCol w:w="4551"/>
          </w:tblGrid>
        </w:tblGridChange>
      </w:tblGrid>
      <w:tr>
        <w:trPr>
          <w:cantSplit w:val="0"/>
          <w:trHeight w:val="712" w:hRule="atLeast"/>
          <w:tblHeader w:val="0"/>
        </w:trPr>
        <w:tc>
          <w:tcPr>
            <w:tcBorders>
              <w:bottom w:color="000000" w:space="0" w:sz="6" w:val="single"/>
              <w:right w:color="000000" w:space="0" w:sz="6" w:val="single"/>
            </w:tcBorders>
          </w:tcPr>
          <w:p w:rsidR="00000000" w:rsidDel="00000000" w:rsidP="00000000" w:rsidRDefault="00000000" w:rsidRPr="00000000" w14:paraId="0000015C">
            <w:pPr>
              <w:pBdr>
                <w:top w:space="0" w:sz="0" w:val="nil"/>
                <w:left w:space="0" w:sz="0" w:val="nil"/>
                <w:bottom w:space="0" w:sz="0" w:val="nil"/>
                <w:right w:space="0" w:sz="0" w:val="nil"/>
                <w:between w:space="0" w:sz="0" w:val="nil"/>
              </w:pBdr>
              <w:spacing w:line="268" w:lineRule="auto"/>
              <w:ind w:left="292" w:firstLine="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Lote</w:t>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15D">
            <w:pPr>
              <w:pBdr>
                <w:top w:space="0" w:sz="0" w:val="nil"/>
                <w:left w:space="0" w:sz="0" w:val="nil"/>
                <w:bottom w:space="0" w:sz="0" w:val="nil"/>
                <w:right w:space="0" w:sz="0" w:val="nil"/>
                <w:between w:space="0" w:sz="0" w:val="nil"/>
              </w:pBdr>
              <w:spacing w:before="53" w:lineRule="auto"/>
              <w:ind w:left="1411" w:hanging="1174"/>
              <w:rPr>
                <w:rFonts w:ascii="Arial Narrow" w:cs="Arial Narrow" w:eastAsia="Arial Narrow" w:hAnsi="Arial Narrow"/>
                <w:b w:val="1"/>
                <w:i w:val="1"/>
                <w:color w:val="000000"/>
              </w:rPr>
            </w:pPr>
            <w:r w:rsidDel="00000000" w:rsidR="00000000" w:rsidRPr="00000000">
              <w:rPr>
                <w:rFonts w:ascii="Arial Narrow" w:cs="Arial Narrow" w:eastAsia="Arial Narrow" w:hAnsi="Arial Narrow"/>
                <w:b w:val="1"/>
                <w:i w:val="1"/>
                <w:rtl w:val="0"/>
              </w:rPr>
              <w:t xml:space="preserve">Item</w:t>
            </w:r>
            <w:r w:rsidDel="00000000" w:rsidR="00000000" w:rsidRPr="00000000">
              <w:rPr>
                <w:rtl w:val="0"/>
              </w:rPr>
            </w:r>
          </w:p>
        </w:tc>
        <w:tc>
          <w:tcPr>
            <w:tcBorders>
              <w:left w:color="000000" w:space="0" w:sz="6" w:val="single"/>
              <w:bottom w:color="000000" w:space="0" w:sz="6" w:val="single"/>
              <w:right w:color="000000" w:space="0" w:sz="6" w:val="single"/>
            </w:tcBorders>
          </w:tcPr>
          <w:p w:rsidR="00000000" w:rsidDel="00000000" w:rsidP="00000000" w:rsidRDefault="00000000" w:rsidRPr="00000000" w14:paraId="0000015E">
            <w:pPr>
              <w:pBdr>
                <w:top w:space="0" w:sz="0" w:val="nil"/>
                <w:left w:space="0" w:sz="0" w:val="nil"/>
                <w:bottom w:space="0" w:sz="0" w:val="nil"/>
                <w:right w:space="0" w:sz="0" w:val="nil"/>
                <w:between w:space="0" w:sz="0" w:val="nil"/>
              </w:pBdr>
              <w:spacing w:before="53" w:lineRule="auto"/>
              <w:ind w:left="1411" w:hanging="1174"/>
              <w:rPr>
                <w:rFonts w:ascii="Arial Narrow" w:cs="Arial Narrow" w:eastAsia="Arial Narrow" w:hAnsi="Arial Narrow"/>
                <w:b w:val="1"/>
                <w:i w:val="1"/>
                <w:color w:val="000000"/>
              </w:rPr>
            </w:pPr>
            <w:r w:rsidDel="00000000" w:rsidR="00000000" w:rsidRPr="00000000">
              <w:rPr>
                <w:rFonts w:ascii="Arial Narrow" w:cs="Arial Narrow" w:eastAsia="Arial Narrow" w:hAnsi="Arial Narrow"/>
                <w:b w:val="1"/>
                <w:i w:val="1"/>
                <w:color w:val="000000"/>
                <w:rtl w:val="0"/>
              </w:rPr>
              <w:t xml:space="preserve">Nombre de los Bienes o Servicios Conexos</w:t>
            </w:r>
          </w:p>
        </w:tc>
        <w:tc>
          <w:tcPr>
            <w:tcBorders>
              <w:left w:color="000000" w:space="0" w:sz="6" w:val="single"/>
              <w:bottom w:color="000000" w:space="0" w:sz="6" w:val="single"/>
            </w:tcBorders>
          </w:tcPr>
          <w:p w:rsidR="00000000" w:rsidDel="00000000" w:rsidP="00000000" w:rsidRDefault="00000000" w:rsidRPr="00000000" w14:paraId="0000015F">
            <w:pPr>
              <w:pBdr>
                <w:top w:space="0" w:sz="0" w:val="nil"/>
                <w:left w:space="0" w:sz="0" w:val="nil"/>
                <w:bottom w:space="0" w:sz="0" w:val="nil"/>
                <w:right w:space="0" w:sz="0" w:val="nil"/>
                <w:between w:space="0" w:sz="0" w:val="nil"/>
              </w:pBdr>
              <w:spacing w:before="53" w:lineRule="auto"/>
              <w:ind w:left="441" w:firstLine="0"/>
              <w:rPr>
                <w:rFonts w:ascii="Arial Narrow" w:cs="Arial Narrow" w:eastAsia="Arial Narrow" w:hAnsi="Arial Narrow"/>
                <w:b w:val="1"/>
                <w:i w:val="1"/>
                <w:color w:val="000000"/>
              </w:rPr>
            </w:pPr>
            <w:r w:rsidDel="00000000" w:rsidR="00000000" w:rsidRPr="00000000">
              <w:rPr>
                <w:rFonts w:ascii="Arial Narrow" w:cs="Arial Narrow" w:eastAsia="Arial Narrow" w:hAnsi="Arial Narrow"/>
                <w:b w:val="1"/>
                <w:i w:val="1"/>
                <w:color w:val="000000"/>
                <w:rtl w:val="0"/>
              </w:rPr>
              <w:t xml:space="preserve">Especificaciones Técnicas y Normas</w:t>
            </w:r>
          </w:p>
        </w:tc>
      </w:tr>
      <w:tr>
        <w:trPr>
          <w:cantSplit w:val="0"/>
          <w:trHeight w:val="2040" w:hRule="atLeast"/>
          <w:tblHeader w:val="0"/>
        </w:trPr>
        <w:tc>
          <w:tcPr>
            <w:tcBorders>
              <w:top w:color="000000" w:space="0" w:sz="6" w:val="single"/>
              <w:right w:color="000000" w:space="0" w:sz="6" w:val="single"/>
            </w:tcBorders>
          </w:tcPr>
          <w:p w:rsidR="00000000" w:rsidDel="00000000" w:rsidP="00000000" w:rsidRDefault="00000000" w:rsidRPr="00000000" w14:paraId="00000160">
            <w:pPr>
              <w:pBdr>
                <w:top w:space="0" w:sz="0" w:val="nil"/>
                <w:left w:space="0" w:sz="0" w:val="nil"/>
                <w:bottom w:space="0" w:sz="0" w:val="nil"/>
                <w:right w:space="0" w:sz="0" w:val="nil"/>
                <w:between w:space="0" w:sz="0" w:val="nil"/>
              </w:pBdr>
              <w:spacing w:before="53" w:lineRule="auto"/>
              <w:ind w:left="4" w:firstLine="0"/>
              <w:rPr>
                <w:rFonts w:ascii="Arial Narrow" w:cs="Arial Narrow" w:eastAsia="Arial Narrow" w:hAnsi="Arial Narrow"/>
                <w:i w:val="1"/>
                <w:color w:val="000000"/>
              </w:rPr>
            </w:pPr>
            <w:r w:rsidDel="00000000" w:rsidR="00000000" w:rsidRPr="00000000">
              <w:rPr>
                <w:rFonts w:ascii="Arial Narrow" w:cs="Arial Narrow" w:eastAsia="Arial Narrow" w:hAnsi="Arial Narrow"/>
                <w:i w:val="1"/>
                <w:color w:val="000000"/>
                <w:rtl w:val="0"/>
              </w:rPr>
              <w:t xml:space="preserve">01</w:t>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161">
            <w:pPr>
              <w:pBdr>
                <w:top w:space="0" w:sz="0" w:val="nil"/>
                <w:left w:space="0" w:sz="0" w:val="nil"/>
                <w:bottom w:space="0" w:sz="0" w:val="nil"/>
                <w:right w:space="0" w:sz="0" w:val="nil"/>
                <w:between w:space="0" w:sz="0" w:val="nil"/>
              </w:pBdr>
              <w:spacing w:before="57" w:line="242" w:lineRule="auto"/>
              <w:ind w:left="2" w:right="63" w:firstLine="0"/>
              <w:rPr>
                <w:rFonts w:ascii="Arial Narrow" w:cs="Arial Narrow" w:eastAsia="Arial Narrow" w:hAnsi="Arial Narrow"/>
                <w:color w:val="000000"/>
              </w:rPr>
            </w:pPr>
            <w:r w:rsidDel="00000000" w:rsidR="00000000" w:rsidRPr="00000000">
              <w:rPr>
                <w:rtl w:val="0"/>
              </w:rPr>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162">
            <w:pPr>
              <w:pBdr>
                <w:top w:space="0" w:sz="0" w:val="nil"/>
                <w:left w:space="0" w:sz="0" w:val="nil"/>
                <w:bottom w:space="0" w:sz="0" w:val="nil"/>
                <w:right w:space="0" w:sz="0" w:val="nil"/>
                <w:between w:space="0" w:sz="0" w:val="nil"/>
              </w:pBdr>
              <w:spacing w:before="57" w:line="242" w:lineRule="auto"/>
              <w:ind w:left="2" w:right="63" w:firstLine="0"/>
              <w:rPr>
                <w:rFonts w:ascii="Arial Narrow" w:cs="Arial Narrow" w:eastAsia="Arial Narrow" w:hAnsi="Arial Narrow"/>
                <w:color w:val="000000"/>
              </w:rPr>
            </w:pPr>
            <w:r w:rsidDel="00000000" w:rsidR="00000000" w:rsidRPr="00000000">
              <w:rPr>
                <w:rtl w:val="0"/>
              </w:rPr>
            </w:r>
          </w:p>
        </w:tc>
        <w:tc>
          <w:tcPr>
            <w:tcBorders>
              <w:top w:color="000000" w:space="0" w:sz="6" w:val="single"/>
              <w:left w:color="000000" w:space="0" w:sz="6" w:val="single"/>
            </w:tcBorders>
          </w:tcPr>
          <w:p w:rsidR="00000000" w:rsidDel="00000000" w:rsidP="00000000" w:rsidRDefault="00000000" w:rsidRPr="00000000" w14:paraId="00000163">
            <w:pPr>
              <w:numPr>
                <w:ilvl w:val="0"/>
                <w:numId w:val="11"/>
              </w:numPr>
              <w:pBdr>
                <w:top w:space="0" w:sz="0" w:val="nil"/>
                <w:left w:space="0" w:sz="0" w:val="nil"/>
                <w:bottom w:space="0" w:sz="0" w:val="nil"/>
                <w:right w:space="0" w:sz="0" w:val="nil"/>
                <w:between w:space="0" w:sz="0" w:val="nil"/>
              </w:pBdr>
              <w:tabs>
                <w:tab w:val="left" w:leader="none" w:pos="974"/>
                <w:tab w:val="left" w:leader="none" w:pos="975"/>
              </w:tabs>
              <w:spacing w:line="244" w:lineRule="auto"/>
              <w:ind w:left="722" w:right="641" w:hanging="36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ab/>
            </w:r>
          </w:p>
          <w:p w:rsidR="00000000" w:rsidDel="00000000" w:rsidP="00000000" w:rsidRDefault="00000000" w:rsidRPr="00000000" w14:paraId="00000164">
            <w:pPr>
              <w:numPr>
                <w:ilvl w:val="0"/>
                <w:numId w:val="11"/>
              </w:numPr>
              <w:pBdr>
                <w:top w:space="0" w:sz="0" w:val="nil"/>
                <w:left w:space="0" w:sz="0" w:val="nil"/>
                <w:bottom w:space="0" w:sz="0" w:val="nil"/>
                <w:right w:space="0" w:sz="0" w:val="nil"/>
                <w:between w:space="0" w:sz="0" w:val="nil"/>
              </w:pBdr>
              <w:tabs>
                <w:tab w:val="left" w:leader="none" w:pos="974"/>
                <w:tab w:val="left" w:leader="none" w:pos="975"/>
              </w:tabs>
              <w:spacing w:line="244" w:lineRule="auto"/>
              <w:ind w:left="722" w:right="641" w:hanging="36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tabs>
                <w:tab w:val="left" w:leader="none" w:pos="949"/>
              </w:tabs>
              <w:spacing w:before="3" w:line="242" w:lineRule="auto"/>
              <w:ind w:right="95"/>
              <w:jc w:val="both"/>
              <w:rPr>
                <w:rFonts w:ascii="Arial Narrow" w:cs="Arial Narrow" w:eastAsia="Arial Narrow" w:hAnsi="Arial Narrow"/>
                <w:color w:val="000000"/>
              </w:rPr>
            </w:pPr>
            <w:r w:rsidDel="00000000" w:rsidR="00000000" w:rsidRPr="00000000">
              <w:rPr>
                <w:rtl w:val="0"/>
              </w:rPr>
            </w:r>
          </w:p>
        </w:tc>
      </w:tr>
      <w:tr>
        <w:trPr>
          <w:cantSplit w:val="0"/>
          <w:trHeight w:val="2040" w:hRule="atLeast"/>
          <w:tblHeader w:val="0"/>
        </w:trPr>
        <w:tc>
          <w:tcPr>
            <w:tcBorders>
              <w:top w:color="000000" w:space="0" w:sz="6" w:val="single"/>
              <w:right w:color="000000" w:space="0" w:sz="6" w:val="single"/>
            </w:tcBorders>
          </w:tcPr>
          <w:p w:rsidR="00000000" w:rsidDel="00000000" w:rsidP="00000000" w:rsidRDefault="00000000" w:rsidRPr="00000000" w14:paraId="00000166">
            <w:pPr>
              <w:pBdr>
                <w:top w:space="0" w:sz="0" w:val="nil"/>
                <w:left w:space="0" w:sz="0" w:val="nil"/>
                <w:bottom w:space="0" w:sz="0" w:val="nil"/>
                <w:right w:space="0" w:sz="0" w:val="nil"/>
                <w:between w:space="0" w:sz="0" w:val="nil"/>
              </w:pBdr>
              <w:spacing w:before="53" w:lineRule="auto"/>
              <w:ind w:left="4" w:firstLine="0"/>
              <w:rPr>
                <w:rFonts w:ascii="Arial Narrow" w:cs="Arial Narrow" w:eastAsia="Arial Narrow" w:hAnsi="Arial Narrow"/>
                <w:i w:val="1"/>
                <w:color w:val="000000"/>
              </w:rPr>
            </w:pPr>
            <w:r w:rsidDel="00000000" w:rsidR="00000000" w:rsidRPr="00000000">
              <w:rPr>
                <w:rFonts w:ascii="Arial Narrow" w:cs="Arial Narrow" w:eastAsia="Arial Narrow" w:hAnsi="Arial Narrow"/>
                <w:i w:val="1"/>
                <w:rtl w:val="0"/>
              </w:rPr>
              <w:t xml:space="preserve">02</w:t>
            </w:r>
            <w:r w:rsidDel="00000000" w:rsidR="00000000" w:rsidRPr="00000000">
              <w:rPr>
                <w:rtl w:val="0"/>
              </w:rPr>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167">
            <w:pPr>
              <w:pBdr>
                <w:top w:space="0" w:sz="0" w:val="nil"/>
                <w:left w:space="0" w:sz="0" w:val="nil"/>
                <w:bottom w:space="0" w:sz="0" w:val="nil"/>
                <w:right w:space="0" w:sz="0" w:val="nil"/>
                <w:between w:space="0" w:sz="0" w:val="nil"/>
              </w:pBdr>
              <w:spacing w:before="57" w:line="242" w:lineRule="auto"/>
              <w:ind w:left="2" w:right="63" w:firstLine="0"/>
              <w:rPr>
                <w:rFonts w:ascii="Arial Narrow" w:cs="Arial Narrow" w:eastAsia="Arial Narrow" w:hAnsi="Arial Narrow"/>
                <w:color w:val="000000"/>
              </w:rPr>
            </w:pPr>
            <w:r w:rsidDel="00000000" w:rsidR="00000000" w:rsidRPr="00000000">
              <w:rPr>
                <w:rtl w:val="0"/>
              </w:rPr>
            </w:r>
          </w:p>
        </w:tc>
        <w:tc>
          <w:tcPr>
            <w:tcBorders>
              <w:top w:color="000000" w:space="0" w:sz="6" w:val="single"/>
              <w:left w:color="000000" w:space="0" w:sz="6" w:val="single"/>
              <w:right w:color="000000" w:space="0" w:sz="6" w:val="single"/>
            </w:tcBorders>
          </w:tcPr>
          <w:p w:rsidR="00000000" w:rsidDel="00000000" w:rsidP="00000000" w:rsidRDefault="00000000" w:rsidRPr="00000000" w14:paraId="00000168">
            <w:pPr>
              <w:pBdr>
                <w:top w:space="0" w:sz="0" w:val="nil"/>
                <w:left w:space="0" w:sz="0" w:val="nil"/>
                <w:bottom w:space="0" w:sz="0" w:val="nil"/>
                <w:right w:space="0" w:sz="0" w:val="nil"/>
                <w:between w:space="0" w:sz="0" w:val="nil"/>
              </w:pBdr>
              <w:spacing w:before="57" w:line="242" w:lineRule="auto"/>
              <w:ind w:left="2" w:right="63" w:firstLine="0"/>
              <w:rPr>
                <w:rFonts w:ascii="Arial Narrow" w:cs="Arial Narrow" w:eastAsia="Arial Narrow" w:hAnsi="Arial Narrow"/>
                <w:color w:val="000000"/>
              </w:rPr>
            </w:pPr>
            <w:r w:rsidDel="00000000" w:rsidR="00000000" w:rsidRPr="00000000">
              <w:rPr>
                <w:rtl w:val="0"/>
              </w:rPr>
            </w:r>
          </w:p>
        </w:tc>
        <w:tc>
          <w:tcPr>
            <w:tcBorders>
              <w:top w:color="000000" w:space="0" w:sz="6" w:val="single"/>
              <w:left w:color="000000" w:space="0" w:sz="6" w:val="single"/>
            </w:tcBorders>
          </w:tcPr>
          <w:p w:rsidR="00000000" w:rsidDel="00000000" w:rsidP="00000000" w:rsidRDefault="00000000" w:rsidRPr="00000000" w14:paraId="00000169">
            <w:pPr>
              <w:numPr>
                <w:ilvl w:val="0"/>
                <w:numId w:val="7"/>
              </w:numPr>
              <w:pBdr>
                <w:top w:space="0" w:sz="0" w:val="nil"/>
                <w:left w:space="0" w:sz="0" w:val="nil"/>
                <w:bottom w:space="0" w:sz="0" w:val="nil"/>
                <w:right w:space="0" w:sz="0" w:val="nil"/>
                <w:between w:space="0" w:sz="0" w:val="nil"/>
              </w:pBdr>
              <w:tabs>
                <w:tab w:val="left" w:leader="none" w:pos="974"/>
                <w:tab w:val="left" w:leader="none" w:pos="975"/>
              </w:tabs>
              <w:spacing w:line="244" w:lineRule="auto"/>
              <w:ind w:left="720" w:right="641" w:hanging="360"/>
              <w:rPr>
                <w:rFonts w:ascii="Arial Narrow" w:cs="Arial Narrow" w:eastAsia="Arial Narrow" w:hAnsi="Arial Narrow"/>
                <w:color w:val="000000"/>
              </w:rPr>
            </w:pPr>
            <w:r w:rsidDel="00000000" w:rsidR="00000000" w:rsidRPr="00000000">
              <w:rPr>
                <w:rFonts w:ascii="Arial Narrow" w:cs="Arial Narrow" w:eastAsia="Arial Narrow" w:hAnsi="Arial Narrow"/>
                <w:rtl w:val="0"/>
              </w:rPr>
              <w:t xml:space="preserve"> </w:t>
            </w:r>
            <w:r w:rsidDel="00000000" w:rsidR="00000000" w:rsidRPr="00000000">
              <w:rPr>
                <w:rtl w:val="0"/>
              </w:rPr>
            </w:r>
          </w:p>
          <w:p w:rsidR="00000000" w:rsidDel="00000000" w:rsidP="00000000" w:rsidRDefault="00000000" w:rsidRPr="00000000" w14:paraId="0000016A">
            <w:pPr>
              <w:numPr>
                <w:ilvl w:val="0"/>
                <w:numId w:val="7"/>
              </w:numPr>
              <w:pBdr>
                <w:top w:space="0" w:sz="0" w:val="nil"/>
                <w:left w:space="0" w:sz="0" w:val="nil"/>
                <w:bottom w:space="0" w:sz="0" w:val="nil"/>
                <w:right w:space="0" w:sz="0" w:val="nil"/>
                <w:between w:space="0" w:sz="0" w:val="nil"/>
              </w:pBdr>
              <w:tabs>
                <w:tab w:val="left" w:leader="none" w:pos="974"/>
                <w:tab w:val="left" w:leader="none" w:pos="975"/>
              </w:tabs>
              <w:spacing w:line="244" w:lineRule="auto"/>
              <w:ind w:left="720" w:right="641" w:hanging="360"/>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16B">
      <w:pPr>
        <w:spacing w:before="99" w:lineRule="auto"/>
        <w:ind w:right="1673"/>
        <w:rPr>
          <w:rFonts w:ascii="Arial Narrow" w:cs="Arial Narrow" w:eastAsia="Arial Narrow" w:hAnsi="Arial Narrow"/>
          <w:b w:val="1"/>
          <w:i w:val="1"/>
        </w:rPr>
        <w:sectPr>
          <w:type w:val="nextPage"/>
          <w:pgSz w:h="16840" w:w="11910" w:orient="portrait"/>
          <w:pgMar w:bottom="280" w:top="1400" w:left="40" w:right="20" w:header="720" w:footer="720"/>
        </w:sectPr>
      </w:pPr>
      <w:r w:rsidDel="00000000" w:rsidR="00000000" w:rsidRPr="00000000">
        <w:rPr>
          <w:rFonts w:ascii="Arial Narrow" w:cs="Arial Narrow" w:eastAsia="Arial Narrow" w:hAnsi="Arial Narrow"/>
          <w:rtl w:val="0"/>
        </w:rPr>
        <w:tab/>
      </w:r>
      <w:r w:rsidDel="00000000" w:rsidR="00000000" w:rsidRPr="00000000">
        <w:rPr>
          <w:rFonts w:ascii="Arial Narrow" w:cs="Arial Narrow" w:eastAsia="Arial Narrow" w:hAnsi="Arial Narrow"/>
          <w:b w:val="1"/>
          <w:i w:val="1"/>
          <w:rtl w:val="0"/>
        </w:rPr>
        <w:t xml:space="preserve">Especificar las inspecciones y pruebas que se requerirán y el lugar en que habrán de efectuarse.</w:t>
      </w:r>
    </w:p>
    <w:p w:rsidR="00000000" w:rsidDel="00000000" w:rsidP="00000000" w:rsidRDefault="00000000" w:rsidRPr="00000000" w14:paraId="0000016C">
      <w:pPr>
        <w:tabs>
          <w:tab w:val="left" w:leader="none" w:pos="2730"/>
        </w:tabs>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6D">
      <w:pPr>
        <w:tabs>
          <w:tab w:val="left" w:leader="none" w:pos="2730"/>
        </w:tabs>
        <w:rPr>
          <w:rFonts w:ascii="Arial Narrow" w:cs="Arial Narrow" w:eastAsia="Arial Narrow" w:hAnsi="Arial Narrow"/>
          <w:b w:val="1"/>
        </w:rPr>
      </w:pPr>
      <w:r w:rsidDel="00000000" w:rsidR="00000000" w:rsidRPr="00000000">
        <w:rPr>
          <w:rFonts w:ascii="Arial Narrow" w:cs="Arial Narrow" w:eastAsia="Arial Narrow" w:hAnsi="Arial Narrow"/>
          <w:rtl w:val="0"/>
        </w:rPr>
        <w:tab/>
      </w:r>
      <w:r w:rsidDel="00000000" w:rsidR="00000000" w:rsidRPr="00000000">
        <w:rPr>
          <w:rFonts w:ascii="Arial Narrow" w:cs="Arial Narrow" w:eastAsia="Arial Narrow" w:hAnsi="Arial Narrow"/>
          <w:b w:val="1"/>
          <w:rtl w:val="0"/>
        </w:rPr>
        <w:t xml:space="preserve">ANEXO IV. FORMULARIO DE OFERTA Y LISTA DE PRECIOS</w:t>
      </w:r>
    </w:p>
    <w:p w:rsidR="00000000" w:rsidDel="00000000" w:rsidP="00000000" w:rsidRDefault="00000000" w:rsidRPr="00000000" w14:paraId="0000016E">
      <w:pPr>
        <w:pBdr>
          <w:top w:space="0" w:sz="0" w:val="nil"/>
          <w:left w:space="0" w:sz="0" w:val="nil"/>
          <w:bottom w:space="0" w:sz="0" w:val="nil"/>
          <w:right w:space="0" w:sz="0" w:val="nil"/>
          <w:between w:space="0" w:sz="0" w:val="nil"/>
        </w:pBd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16F">
      <w:pPr>
        <w:ind w:left="6480" w:firstLine="72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CONCURSO DE PRECIOS N°02/2024</w:t>
      </w:r>
    </w:p>
    <w:p w:rsidR="00000000" w:rsidDel="00000000" w:rsidP="00000000" w:rsidRDefault="00000000" w:rsidRPr="00000000" w14:paraId="00000170">
      <w:pPr>
        <w:ind w:left="6480" w:firstLine="323.9999999999998"/>
        <w:jc w:val="both"/>
        <w:rPr>
          <w:rFonts w:ascii="Arial Narrow" w:cs="Arial Narrow" w:eastAsia="Arial Narrow" w:hAnsi="Arial Narrow"/>
        </w:rPr>
      </w:pPr>
      <w:bookmarkStart w:colFirst="0" w:colLast="0" w:name="_heading=h.30j0zll" w:id="1"/>
      <w:bookmarkEnd w:id="1"/>
      <w:r w:rsidDel="00000000" w:rsidR="00000000" w:rsidRPr="00000000">
        <w:rPr>
          <w:rFonts w:ascii="Arial Narrow" w:cs="Arial Narrow" w:eastAsia="Arial Narrow" w:hAnsi="Arial Narrow"/>
          <w:rtl w:val="0"/>
        </w:rPr>
        <w:t xml:space="preserve">PARA EL SUMINISTRO DE: impresoras, monitor y resina</w:t>
      </w:r>
    </w:p>
    <w:p w:rsidR="00000000" w:rsidDel="00000000" w:rsidP="00000000" w:rsidRDefault="00000000" w:rsidRPr="00000000" w14:paraId="00000171">
      <w:pPr>
        <w:ind w:left="6480" w:firstLine="72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FECHA DE APERTURA xx/xx/2024</w:t>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before="83" w:lineRule="auto"/>
        <w:ind w:left="1661" w:firstLine="0"/>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before="83" w:lineRule="auto"/>
        <w:ind w:left="1661" w:firstLine="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Sres.</w:t>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before="84" w:lineRule="auto"/>
        <w:ind w:left="1661" w:firstLine="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Universidad Nacional de Hurlingham</w:t>
      </w:r>
    </w:p>
    <w:p w:rsidR="00000000" w:rsidDel="00000000" w:rsidP="00000000" w:rsidRDefault="00000000" w:rsidRPr="00000000" w14:paraId="00000175">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before="103" w:lineRule="auto"/>
        <w:ind w:left="1661"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 nuestra consideración:</w:t>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before="81" w:line="244" w:lineRule="auto"/>
        <w:ind w:left="1661" w:right="1676"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Tras haber examinado el documento de Invitación a Cotizar Precios del concurso, inclusive los anexos números I, II y III, de los cuales acusamos recibo por la presente, el (los) suscrito (s) ofrecemos proveer y entregar (indicar descripción de la adquisición),</w:t>
      </w:r>
    </w:p>
    <w:p w:rsidR="00000000" w:rsidDel="00000000" w:rsidP="00000000" w:rsidRDefault="00000000" w:rsidRPr="00000000" w14:paraId="00000179">
      <w:pPr>
        <w:pBdr>
          <w:top w:space="0" w:sz="0" w:val="nil"/>
          <w:left w:space="0" w:sz="0" w:val="nil"/>
          <w:bottom w:space="0" w:sz="0" w:val="nil"/>
          <w:right w:space="0" w:sz="0" w:val="nil"/>
          <w:between w:space="0" w:sz="0" w:val="nil"/>
        </w:pBdr>
        <w:tabs>
          <w:tab w:val="left" w:leader="none" w:pos="3096"/>
        </w:tabs>
        <w:spacing w:line="244" w:lineRule="auto"/>
        <w:ind w:left="1661" w:right="1676"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 conformidad con esas condiciones y especificaciones por la suma de [monto en letras </w:t>
      </w:r>
      <w:r w:rsidDel="00000000" w:rsidR="00000000" w:rsidRPr="00000000">
        <w:rPr>
          <w:rFonts w:ascii="Arial Narrow" w:cs="Arial Narrow" w:eastAsia="Arial Narrow" w:hAnsi="Arial Narrow"/>
          <w:rtl w:val="0"/>
        </w:rPr>
        <w:t xml:space="preserve">………………</w:t>
      </w:r>
      <w:r w:rsidDel="00000000" w:rsidR="00000000" w:rsidRPr="00000000">
        <w:rPr>
          <w:rFonts w:ascii="Arial Narrow" w:cs="Arial Narrow" w:eastAsia="Arial Narrow" w:hAnsi="Arial Narrow"/>
          <w:color w:val="000000"/>
          <w:rtl w:val="0"/>
        </w:rPr>
        <w:t xml:space="preserve">($</w:t>
        <w:tab/>
      </w:r>
      <w:r w:rsidDel="00000000" w:rsidR="00000000" w:rsidRPr="00000000">
        <w:rPr>
          <w:rFonts w:ascii="Arial Narrow" w:cs="Arial Narrow" w:eastAsia="Arial Narrow" w:hAnsi="Arial Narrow"/>
          <w:rtl w:val="0"/>
        </w:rPr>
        <w:t xml:space="preserve">……….</w:t>
      </w:r>
      <w:r w:rsidDel="00000000" w:rsidR="00000000" w:rsidRPr="00000000">
        <w:rPr>
          <w:rFonts w:ascii="Arial Narrow" w:cs="Arial Narrow" w:eastAsia="Arial Narrow" w:hAnsi="Arial Narrow"/>
          <w:color w:val="000000"/>
          <w:rtl w:val="0"/>
        </w:rPr>
        <w:t xml:space="preserve">)] o el monto que se determine con arreglo a la lista de precios que se adjunta a</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color w:val="000000"/>
          <w:rtl w:val="0"/>
        </w:rPr>
        <w:t xml:space="preserve">la presente oferta y que forma parte integrante de ella.</w:t>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before="5"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line="244" w:lineRule="auto"/>
        <w:ind w:left="1661" w:right="1676"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Convenimos en mantener esta oferta por un período de </w:t>
      </w:r>
      <w:r w:rsidDel="00000000" w:rsidR="00000000" w:rsidRPr="00000000">
        <w:rPr>
          <w:rFonts w:ascii="Arial Narrow" w:cs="Arial Narrow" w:eastAsia="Arial Narrow" w:hAnsi="Arial Narrow"/>
          <w:b w:val="1"/>
          <w:color w:val="000000"/>
          <w:rtl w:val="0"/>
        </w:rPr>
        <w:t xml:space="preserve">treinta (30) </w:t>
      </w:r>
      <w:r w:rsidDel="00000000" w:rsidR="00000000" w:rsidRPr="00000000">
        <w:rPr>
          <w:rFonts w:ascii="Arial Narrow" w:cs="Arial Narrow" w:eastAsia="Arial Narrow" w:hAnsi="Arial Narrow"/>
          <w:color w:val="000000"/>
          <w:rtl w:val="0"/>
        </w:rPr>
        <w:t xml:space="preserve">días a partir de la fecha fijada para la presentación de ofertas, según la cláusula 8 de las Condiciones del presente llamado; la oferta nos obligará y podrá ser aceptada en cualquier momento antes de que expire el período indicado.</w:t>
      </w:r>
    </w:p>
    <w:p w:rsidR="00000000" w:rsidDel="00000000" w:rsidP="00000000" w:rsidRDefault="00000000" w:rsidRPr="00000000" w14:paraId="0000017C">
      <w:pPr>
        <w:pBdr>
          <w:top w:space="0" w:sz="0" w:val="nil"/>
          <w:left w:space="0" w:sz="0" w:val="nil"/>
          <w:bottom w:space="0" w:sz="0" w:val="nil"/>
          <w:right w:space="0" w:sz="0" w:val="nil"/>
          <w:between w:space="0" w:sz="0" w:val="nil"/>
        </w:pBdr>
        <w:spacing w:before="8"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line="244" w:lineRule="auto"/>
        <w:ind w:left="1661" w:right="1675"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Si nuestra oferta es aceptada, nos comprometemos a efectuar las entregas dentro de los plazos estipulados en las Condiciones Generales y Anexo I del pliego, en días corridos contados a partir de la fecha de la Orden de Compra.</w:t>
      </w:r>
    </w:p>
    <w:p w:rsidR="00000000" w:rsidDel="00000000" w:rsidP="00000000" w:rsidRDefault="00000000" w:rsidRPr="00000000" w14:paraId="0000017E">
      <w:pPr>
        <w:pBdr>
          <w:top w:space="0" w:sz="0" w:val="nil"/>
          <w:left w:space="0" w:sz="0" w:val="nil"/>
          <w:bottom w:space="0" w:sz="0" w:val="nil"/>
          <w:right w:space="0" w:sz="0" w:val="nil"/>
          <w:between w:space="0" w:sz="0" w:val="nil"/>
        </w:pBdr>
        <w:spacing w:before="10"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line="244" w:lineRule="auto"/>
        <w:ind w:left="1661" w:right="1676"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Entendemos que Uds. no están obligados a aceptar la oferta más baja ni cualquier otra de las que reciban.</w:t>
      </w:r>
    </w:p>
    <w:p w:rsidR="00000000" w:rsidDel="00000000" w:rsidP="00000000" w:rsidRDefault="00000000" w:rsidRPr="00000000" w14:paraId="00000180">
      <w:pPr>
        <w:pBdr>
          <w:top w:space="0" w:sz="0" w:val="nil"/>
          <w:left w:space="0" w:sz="0" w:val="nil"/>
          <w:bottom w:space="0" w:sz="0" w:val="nil"/>
          <w:right w:space="0" w:sz="0" w:val="nil"/>
          <w:between w:space="0" w:sz="0" w:val="nil"/>
        </w:pBdr>
        <w:spacing w:before="5"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ind w:left="1661" w:firstLine="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Lugar, Fecha ............................., ............................ de 20...</w:t>
      </w:r>
    </w:p>
    <w:p w:rsidR="00000000" w:rsidDel="00000000" w:rsidP="00000000" w:rsidRDefault="00000000" w:rsidRPr="00000000" w14:paraId="00000182">
      <w:pPr>
        <w:pBdr>
          <w:top w:space="0" w:sz="0" w:val="nil"/>
          <w:left w:space="0" w:sz="0" w:val="nil"/>
          <w:bottom w:space="0" w:sz="0" w:val="nil"/>
          <w:right w:space="0" w:sz="0" w:val="nil"/>
          <w:between w:space="0" w:sz="0" w:val="nil"/>
        </w:pBdr>
        <w:spacing w:before="84" w:lineRule="auto"/>
        <w:ind w:left="1716" w:firstLine="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Domicilio legal ................................................................................................................</w:t>
      </w:r>
    </w:p>
    <w:p w:rsidR="00000000" w:rsidDel="00000000" w:rsidP="00000000" w:rsidRDefault="00000000" w:rsidRPr="00000000" w14:paraId="00000183">
      <w:pPr>
        <w:pBdr>
          <w:top w:space="0" w:sz="0" w:val="nil"/>
          <w:left w:space="0" w:sz="0" w:val="nil"/>
          <w:bottom w:space="0" w:sz="0" w:val="nil"/>
          <w:right w:space="0" w:sz="0" w:val="nil"/>
          <w:between w:space="0" w:sz="0" w:val="nil"/>
        </w:pBdr>
        <w:tabs>
          <w:tab w:val="left" w:leader="none" w:pos="4350"/>
          <w:tab w:val="left" w:leader="none" w:pos="7398"/>
          <w:tab w:val="left" w:leader="none" w:pos="9628"/>
        </w:tabs>
        <w:spacing w:before="81" w:lineRule="auto"/>
        <w:ind w:left="1661" w:firstLine="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Firma,</w:t>
        <w:tab/>
        <w:t xml:space="preserve">Aclaración</w:t>
        <w:tab/>
        <w:t xml:space="preserve">y</w:t>
        <w:tab/>
        <w:t xml:space="preserve">Cargo</w:t>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before="7" w:lineRule="auto"/>
        <w:ind w:left="1661" w:firstLine="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w:t>
      </w:r>
    </w:p>
    <w:p w:rsidR="00000000" w:rsidDel="00000000" w:rsidP="00000000" w:rsidRDefault="00000000" w:rsidRPr="00000000" w14:paraId="00000185">
      <w:pPr>
        <w:pBdr>
          <w:top w:space="0" w:sz="0" w:val="nil"/>
          <w:left w:space="0" w:sz="0" w:val="nil"/>
          <w:bottom w:space="0" w:sz="0" w:val="nil"/>
          <w:right w:space="0" w:sz="0" w:val="nil"/>
          <w:between w:space="0" w:sz="0" w:val="nil"/>
        </w:pBdr>
        <w:spacing w:before="6"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tabs>
          <w:tab w:val="left" w:leader="none" w:pos="6913"/>
        </w:tabs>
        <w:ind w:left="1661" w:firstLine="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Debidamente autorizado para firmar en nombre de</w:t>
        <w:tab/>
        <w:t xml:space="preserve">(nombre de la empresa oferente)</w:t>
      </w:r>
      <w:r w:rsidDel="00000000" w:rsidR="00000000" w:rsidRPr="00000000">
        <w:rPr>
          <w:rFonts w:ascii="Arial Narrow" w:cs="Arial Narrow" w:eastAsia="Arial Narrow" w:hAnsi="Arial Narrow"/>
          <w:b w:val="1"/>
          <w:i w:val="1"/>
          <w:rtl w:val="0"/>
        </w:rPr>
        <w:t xml:space="preserve">(</w:t>
      </w:r>
      <w:r w:rsidDel="00000000" w:rsidR="00000000" w:rsidRPr="00000000">
        <w:rPr>
          <w:rFonts w:ascii="Arial Narrow" w:cs="Arial Narrow" w:eastAsia="Arial Narrow" w:hAnsi="Arial Narrow"/>
          <w:i w:val="1"/>
          <w:rtl w:val="0"/>
        </w:rPr>
        <w:t xml:space="preserve">de acuerdo con documentación probatoria adjunta)</w:t>
      </w:r>
      <w:r w:rsidDel="00000000" w:rsidR="00000000" w:rsidRPr="00000000">
        <w:br w:type="page"/>
      </w: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pacing w:before="71" w:line="242" w:lineRule="auto"/>
        <w:ind w:left="5237" w:right="1673" w:hanging="3216"/>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ANEXO V. LISTA DE PRECIOS DE BIENES Y SERVICIOS Y ESPECIFICACIONES TÉCNICAS</w:t>
      </w:r>
    </w:p>
    <w:p w:rsidR="00000000" w:rsidDel="00000000" w:rsidP="00000000" w:rsidRDefault="00000000" w:rsidRPr="00000000" w14:paraId="00000188">
      <w:pPr>
        <w:pBdr>
          <w:top w:space="0" w:sz="0" w:val="nil"/>
          <w:left w:space="0" w:sz="0" w:val="nil"/>
          <w:bottom w:space="0" w:sz="0" w:val="nil"/>
          <w:right w:space="0" w:sz="0" w:val="nil"/>
          <w:between w:space="0" w:sz="0" w:val="nil"/>
        </w:pBdr>
        <w:spacing w:before="11" w:lineRule="auto"/>
        <w:rPr>
          <w:rFonts w:ascii="Arial Narrow" w:cs="Arial Narrow" w:eastAsia="Arial Narrow" w:hAnsi="Arial Narrow"/>
          <w:b w:val="1"/>
          <w:color w:val="000000"/>
        </w:rPr>
      </w:pPr>
      <w:r w:rsidDel="00000000" w:rsidR="00000000" w:rsidRPr="00000000">
        <w:rPr>
          <w:rtl w:val="0"/>
        </w:rPr>
      </w:r>
    </w:p>
    <w:tbl>
      <w:tblPr>
        <w:tblStyle w:val="Table4"/>
        <w:tblW w:w="11629.0" w:type="dxa"/>
        <w:jc w:val="left"/>
        <w:tblInd w:w="14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09"/>
        <w:gridCol w:w="567"/>
        <w:gridCol w:w="2693"/>
        <w:gridCol w:w="992"/>
        <w:gridCol w:w="709"/>
        <w:gridCol w:w="887"/>
        <w:gridCol w:w="1381"/>
        <w:gridCol w:w="22"/>
        <w:gridCol w:w="1247"/>
        <w:gridCol w:w="1152"/>
        <w:gridCol w:w="1270"/>
        <w:tblGridChange w:id="0">
          <w:tblGrid>
            <w:gridCol w:w="709"/>
            <w:gridCol w:w="567"/>
            <w:gridCol w:w="2693"/>
            <w:gridCol w:w="992"/>
            <w:gridCol w:w="709"/>
            <w:gridCol w:w="887"/>
            <w:gridCol w:w="1381"/>
            <w:gridCol w:w="22"/>
            <w:gridCol w:w="1247"/>
            <w:gridCol w:w="1152"/>
            <w:gridCol w:w="1270"/>
          </w:tblGrid>
        </w:tblGridChange>
      </w:tblGrid>
      <w:tr>
        <w:trPr>
          <w:cantSplit w:val="0"/>
          <w:trHeight w:val="1509" w:hRule="atLeast"/>
          <w:tblHeader w:val="0"/>
        </w:trPr>
        <w:tc>
          <w:tcPr>
            <w:gridSpan w:val="7"/>
            <w:tcBorders>
              <w:right w:color="000000" w:space="0" w:sz="4" w:val="single"/>
            </w:tcBorders>
          </w:tcPr>
          <w:p w:rsidR="00000000" w:rsidDel="00000000" w:rsidP="00000000" w:rsidRDefault="00000000" w:rsidRPr="00000000" w14:paraId="00000189">
            <w:pPr>
              <w:pBdr>
                <w:top w:space="0" w:sz="0" w:val="nil"/>
                <w:left w:space="0" w:sz="0" w:val="nil"/>
                <w:bottom w:space="0" w:sz="0" w:val="nil"/>
                <w:right w:space="0" w:sz="0" w:val="nil"/>
                <w:between w:space="0" w:sz="0" w:val="nil"/>
              </w:pBdr>
              <w:spacing w:before="53" w:lineRule="auto"/>
              <w:ind w:left="431" w:right="48" w:firstLine="52.00000000000003"/>
              <w:jc w:val="both"/>
              <w:rPr>
                <w:rFonts w:ascii="Arial Narrow" w:cs="Arial Narrow" w:eastAsia="Arial Narrow" w:hAnsi="Arial Narrow"/>
                <w:i w:val="1"/>
                <w:color w:val="000000"/>
              </w:rPr>
            </w:pPr>
            <w:r w:rsidDel="00000000" w:rsidR="00000000" w:rsidRPr="00000000">
              <w:rPr>
                <w:rFonts w:ascii="Arial Narrow" w:cs="Arial Narrow" w:eastAsia="Arial Narrow" w:hAnsi="Arial Narrow"/>
                <w:i w:val="1"/>
                <w:color w:val="000000"/>
                <w:rtl w:val="0"/>
              </w:rPr>
              <w:t xml:space="preserve">[El Oferente completará estos Formularios de Listas de Precios de acuerdo con las instrucciones indicadas. La lista de ítem o renglón y lotes en la columna 1 de la Lista de Precios deberá coincidir con la Lista de Bienes (de corresponder con sus servicios conexos) y Servicios detallada por el Comprador en los Anexos I, II y III.</w:t>
            </w:r>
          </w:p>
        </w:tc>
        <w:tc>
          <w:tcPr>
            <w:gridSpan w:val="4"/>
            <w:tcBorders>
              <w:left w:color="000000" w:space="0" w:sz="4" w:val="single"/>
            </w:tcBorders>
          </w:tcPr>
          <w:p w:rsidR="00000000" w:rsidDel="00000000" w:rsidP="00000000" w:rsidRDefault="00000000" w:rsidRPr="00000000" w14:paraId="00000190">
            <w:pPr>
              <w:pBdr>
                <w:top w:space="0" w:sz="0" w:val="nil"/>
                <w:left w:space="0" w:sz="0" w:val="nil"/>
                <w:bottom w:space="0" w:sz="0" w:val="nil"/>
                <w:right w:space="0" w:sz="0" w:val="nil"/>
                <w:between w:space="0" w:sz="0" w:val="nil"/>
              </w:pBdr>
              <w:tabs>
                <w:tab w:val="left" w:leader="none" w:pos="2469"/>
              </w:tabs>
              <w:spacing w:before="57" w:lineRule="auto"/>
              <w:ind w:left="5" w:firstLine="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Fecha: </w:t>
            </w:r>
          </w:p>
          <w:p w:rsidR="00000000" w:rsidDel="00000000" w:rsidP="00000000" w:rsidRDefault="00000000" w:rsidRPr="00000000" w14:paraId="00000191">
            <w:pPr>
              <w:pBdr>
                <w:top w:space="0" w:sz="0" w:val="nil"/>
                <w:left w:space="0" w:sz="0" w:val="nil"/>
                <w:bottom w:space="0" w:sz="0" w:val="nil"/>
                <w:right w:space="0" w:sz="0" w:val="nil"/>
                <w:between w:space="0" w:sz="0" w:val="nil"/>
              </w:pBdr>
              <w:tabs>
                <w:tab w:val="left" w:leader="none" w:pos="3451"/>
              </w:tabs>
              <w:spacing w:before="66" w:lineRule="auto"/>
              <w:ind w:left="5" w:firstLine="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CP N° 0</w:t>
            </w:r>
            <w:r w:rsidDel="00000000" w:rsidR="00000000" w:rsidRPr="00000000">
              <w:rPr>
                <w:rFonts w:ascii="Arial Narrow" w:cs="Arial Narrow" w:eastAsia="Arial Narrow" w:hAnsi="Arial Narrow"/>
                <w:rtl w:val="0"/>
              </w:rPr>
              <w:t xml:space="preserve">2</w:t>
            </w:r>
            <w:r w:rsidDel="00000000" w:rsidR="00000000" w:rsidRPr="00000000">
              <w:rPr>
                <w:rFonts w:ascii="Arial Narrow" w:cs="Arial Narrow" w:eastAsia="Arial Narrow" w:hAnsi="Arial Narrow"/>
                <w:color w:val="000000"/>
                <w:rtl w:val="0"/>
              </w:rPr>
              <w:t xml:space="preserve">/ 202</w:t>
            </w:r>
            <w:r w:rsidDel="00000000" w:rsidR="00000000" w:rsidRPr="00000000">
              <w:rPr>
                <w:rFonts w:ascii="Arial Narrow" w:cs="Arial Narrow" w:eastAsia="Arial Narrow" w:hAnsi="Arial Narrow"/>
                <w:rtl w:val="0"/>
              </w:rPr>
              <w:t xml:space="preserve">4</w:t>
            </w:r>
            <w:r w:rsidDel="00000000" w:rsidR="00000000" w:rsidRPr="00000000">
              <w:rPr>
                <w:rFonts w:ascii="Arial Narrow" w:cs="Arial Narrow" w:eastAsia="Arial Narrow" w:hAnsi="Arial Narrow"/>
                <w:color w:val="000000"/>
                <w:rtl w:val="0"/>
              </w:rPr>
              <w:t xml:space="preserve"> </w:t>
            </w:r>
            <w:r w:rsidDel="00000000" w:rsidR="00000000" w:rsidRPr="00000000">
              <w:rPr>
                <w:rFonts w:ascii="Arial Narrow" w:cs="Arial Narrow" w:eastAsia="Arial Narrow" w:hAnsi="Arial Narrow"/>
                <w:color w:val="000000"/>
                <w:u w:val="single"/>
                <w:rtl w:val="0"/>
              </w:rPr>
              <w:t xml:space="preserve"> </w:t>
              <w:tab/>
            </w: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tabs>
                <w:tab w:val="left" w:leader="none" w:pos="1886"/>
              </w:tabs>
              <w:spacing w:before="24" w:lineRule="auto"/>
              <w:ind w:left="5" w:firstLine="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Oferta N°: </w:t>
            </w:r>
          </w:p>
          <w:p w:rsidR="00000000" w:rsidDel="00000000" w:rsidP="00000000" w:rsidRDefault="00000000" w:rsidRPr="00000000" w14:paraId="00000193">
            <w:pPr>
              <w:pBdr>
                <w:top w:space="0" w:sz="0" w:val="nil"/>
                <w:left w:space="0" w:sz="0" w:val="nil"/>
                <w:bottom w:space="0" w:sz="0" w:val="nil"/>
                <w:right w:space="0" w:sz="0" w:val="nil"/>
                <w:between w:space="0" w:sz="0" w:val="nil"/>
              </w:pBdr>
              <w:tabs>
                <w:tab w:val="left" w:leader="none" w:pos="1239"/>
                <w:tab w:val="left" w:leader="none" w:pos="1503"/>
                <w:tab w:val="left" w:leader="none" w:pos="1788"/>
              </w:tabs>
              <w:spacing w:before="21" w:lineRule="auto"/>
              <w:ind w:left="5" w:firstLine="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Página N°</w:t>
            </w:r>
          </w:p>
        </w:tc>
      </w:tr>
      <w:tr>
        <w:trPr>
          <w:cantSplit w:val="0"/>
          <w:trHeight w:val="359" w:hRule="atLeast"/>
          <w:tblHeader w:val="0"/>
        </w:trPr>
        <w:tc>
          <w:tcPr>
            <w:tcBorders>
              <w:bottom w:color="000000" w:space="0" w:sz="4" w:val="single"/>
            </w:tcBorders>
          </w:tcPr>
          <w:p w:rsidR="00000000" w:rsidDel="00000000" w:rsidP="00000000" w:rsidRDefault="00000000" w:rsidRPr="00000000" w14:paraId="00000197">
            <w:pPr>
              <w:pBdr>
                <w:top w:space="0" w:sz="0" w:val="nil"/>
                <w:left w:space="0" w:sz="0" w:val="nil"/>
                <w:bottom w:space="0" w:sz="0" w:val="nil"/>
                <w:right w:space="0" w:sz="0" w:val="nil"/>
                <w:between w:space="0" w:sz="0" w:val="nil"/>
              </w:pBdr>
              <w:spacing w:line="271" w:lineRule="auto"/>
              <w:ind w:left="8" w:firstLine="0"/>
              <w:jc w:val="cente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1</w:t>
            </w:r>
          </w:p>
        </w:tc>
        <w:tc>
          <w:tcPr>
            <w:tcBorders>
              <w:bottom w:color="000000" w:space="0" w:sz="4" w:val="single"/>
            </w:tcBorders>
          </w:tcPr>
          <w:p w:rsidR="00000000" w:rsidDel="00000000" w:rsidP="00000000" w:rsidRDefault="00000000" w:rsidRPr="00000000" w14:paraId="00000198">
            <w:pPr>
              <w:pBdr>
                <w:top w:space="0" w:sz="0" w:val="nil"/>
                <w:left w:space="0" w:sz="0" w:val="nil"/>
                <w:bottom w:space="0" w:sz="0" w:val="nil"/>
                <w:right w:space="0" w:sz="0" w:val="nil"/>
                <w:between w:space="0" w:sz="0" w:val="nil"/>
              </w:pBdr>
              <w:spacing w:line="271" w:lineRule="auto"/>
              <w:ind w:left="12" w:firstLine="0"/>
              <w:jc w:val="center"/>
              <w:rPr>
                <w:rFonts w:ascii="Arial Narrow" w:cs="Arial Narrow" w:eastAsia="Arial Narrow" w:hAnsi="Arial Narrow"/>
                <w:color w:val="000000"/>
              </w:rPr>
            </w:pPr>
            <w:r w:rsidDel="00000000" w:rsidR="00000000" w:rsidRPr="00000000">
              <w:rPr>
                <w:rFonts w:ascii="Arial Narrow" w:cs="Arial Narrow" w:eastAsia="Arial Narrow" w:hAnsi="Arial Narrow"/>
                <w:rtl w:val="0"/>
              </w:rPr>
              <w:t xml:space="preserve">2</w:t>
            </w:r>
            <w:r w:rsidDel="00000000" w:rsidR="00000000" w:rsidRPr="00000000">
              <w:rPr>
                <w:rtl w:val="0"/>
              </w:rPr>
            </w:r>
          </w:p>
        </w:tc>
        <w:tc>
          <w:tcPr>
            <w:tcBorders>
              <w:bottom w:color="000000" w:space="0" w:sz="4" w:val="single"/>
            </w:tcBorders>
          </w:tcPr>
          <w:p w:rsidR="00000000" w:rsidDel="00000000" w:rsidP="00000000" w:rsidRDefault="00000000" w:rsidRPr="00000000" w14:paraId="00000199">
            <w:pPr>
              <w:pBdr>
                <w:top w:space="0" w:sz="0" w:val="nil"/>
                <w:left w:space="0" w:sz="0" w:val="nil"/>
                <w:bottom w:space="0" w:sz="0" w:val="nil"/>
                <w:right w:space="0" w:sz="0" w:val="nil"/>
                <w:between w:space="0" w:sz="0" w:val="nil"/>
              </w:pBdr>
              <w:spacing w:line="271" w:lineRule="auto"/>
              <w:ind w:left="12" w:firstLine="0"/>
              <w:jc w:val="center"/>
              <w:rPr>
                <w:rFonts w:ascii="Arial Narrow" w:cs="Arial Narrow" w:eastAsia="Arial Narrow" w:hAnsi="Arial Narrow"/>
                <w:color w:val="000000"/>
              </w:rPr>
            </w:pPr>
            <w:r w:rsidDel="00000000" w:rsidR="00000000" w:rsidRPr="00000000">
              <w:rPr>
                <w:rFonts w:ascii="Arial Narrow" w:cs="Arial Narrow" w:eastAsia="Arial Narrow" w:hAnsi="Arial Narrow"/>
                <w:rtl w:val="0"/>
              </w:rPr>
              <w:t xml:space="preserve">3</w:t>
            </w:r>
            <w:r w:rsidDel="00000000" w:rsidR="00000000" w:rsidRPr="00000000">
              <w:rPr>
                <w:rtl w:val="0"/>
              </w:rPr>
            </w:r>
          </w:p>
        </w:tc>
        <w:tc>
          <w:tcPr>
            <w:tcBorders>
              <w:bottom w:color="000000" w:space="0" w:sz="4" w:val="single"/>
            </w:tcBorders>
          </w:tcPr>
          <w:p w:rsidR="00000000" w:rsidDel="00000000" w:rsidP="00000000" w:rsidRDefault="00000000" w:rsidRPr="00000000" w14:paraId="0000019A">
            <w:pPr>
              <w:pBdr>
                <w:top w:space="0" w:sz="0" w:val="nil"/>
                <w:left w:space="0" w:sz="0" w:val="nil"/>
                <w:bottom w:space="0" w:sz="0" w:val="nil"/>
                <w:right w:space="0" w:sz="0" w:val="nil"/>
                <w:between w:space="0" w:sz="0" w:val="nil"/>
              </w:pBdr>
              <w:spacing w:line="271" w:lineRule="auto"/>
              <w:ind w:left="4" w:firstLine="0"/>
              <w:jc w:val="center"/>
              <w:rPr>
                <w:rFonts w:ascii="Arial Narrow" w:cs="Arial Narrow" w:eastAsia="Arial Narrow" w:hAnsi="Arial Narrow"/>
                <w:color w:val="000000"/>
              </w:rPr>
            </w:pPr>
            <w:r w:rsidDel="00000000" w:rsidR="00000000" w:rsidRPr="00000000">
              <w:rPr>
                <w:rFonts w:ascii="Arial Narrow" w:cs="Arial Narrow" w:eastAsia="Arial Narrow" w:hAnsi="Arial Narrow"/>
                <w:rtl w:val="0"/>
              </w:rPr>
              <w:t xml:space="preserve">4</w:t>
            </w:r>
            <w:r w:rsidDel="00000000" w:rsidR="00000000" w:rsidRPr="00000000">
              <w:rPr>
                <w:rtl w:val="0"/>
              </w:rPr>
            </w:r>
          </w:p>
        </w:tc>
        <w:tc>
          <w:tcPr>
            <w:tcBorders>
              <w:bottom w:color="000000" w:space="0" w:sz="4" w:val="single"/>
            </w:tcBorders>
          </w:tcPr>
          <w:p w:rsidR="00000000" w:rsidDel="00000000" w:rsidP="00000000" w:rsidRDefault="00000000" w:rsidRPr="00000000" w14:paraId="0000019B">
            <w:pPr>
              <w:pBdr>
                <w:top w:space="0" w:sz="0" w:val="nil"/>
                <w:left w:space="0" w:sz="0" w:val="nil"/>
                <w:bottom w:space="0" w:sz="0" w:val="nil"/>
                <w:right w:space="0" w:sz="0" w:val="nil"/>
                <w:between w:space="0" w:sz="0" w:val="nil"/>
              </w:pBdr>
              <w:spacing w:line="271" w:lineRule="auto"/>
              <w:ind w:left="12" w:firstLine="0"/>
              <w:jc w:val="center"/>
              <w:rPr>
                <w:rFonts w:ascii="Arial Narrow" w:cs="Arial Narrow" w:eastAsia="Arial Narrow" w:hAnsi="Arial Narrow"/>
                <w:color w:val="000000"/>
              </w:rPr>
            </w:pPr>
            <w:r w:rsidDel="00000000" w:rsidR="00000000" w:rsidRPr="00000000">
              <w:rPr>
                <w:rFonts w:ascii="Arial Narrow" w:cs="Arial Narrow" w:eastAsia="Arial Narrow" w:hAnsi="Arial Narrow"/>
                <w:rtl w:val="0"/>
              </w:rPr>
              <w:t xml:space="preserve">5</w:t>
            </w:r>
            <w:r w:rsidDel="00000000" w:rsidR="00000000" w:rsidRPr="00000000">
              <w:rPr>
                <w:rtl w:val="0"/>
              </w:rPr>
            </w:r>
          </w:p>
        </w:tc>
        <w:tc>
          <w:tcPr>
            <w:tcBorders>
              <w:bottom w:color="000000" w:space="0" w:sz="4" w:val="single"/>
            </w:tcBorders>
          </w:tcPr>
          <w:p w:rsidR="00000000" w:rsidDel="00000000" w:rsidP="00000000" w:rsidRDefault="00000000" w:rsidRPr="00000000" w14:paraId="0000019C">
            <w:pPr>
              <w:pBdr>
                <w:top w:space="0" w:sz="0" w:val="nil"/>
                <w:left w:space="0" w:sz="0" w:val="nil"/>
                <w:bottom w:space="0" w:sz="0" w:val="nil"/>
                <w:right w:space="0" w:sz="0" w:val="nil"/>
                <w:between w:space="0" w:sz="0" w:val="nil"/>
              </w:pBdr>
              <w:spacing w:line="271" w:lineRule="auto"/>
              <w:ind w:left="7" w:firstLine="0"/>
              <w:jc w:val="center"/>
              <w:rPr>
                <w:rFonts w:ascii="Arial Narrow" w:cs="Arial Narrow" w:eastAsia="Arial Narrow" w:hAnsi="Arial Narrow"/>
                <w:color w:val="000000"/>
              </w:rPr>
            </w:pPr>
            <w:r w:rsidDel="00000000" w:rsidR="00000000" w:rsidRPr="00000000">
              <w:rPr>
                <w:rFonts w:ascii="Arial Narrow" w:cs="Arial Narrow" w:eastAsia="Arial Narrow" w:hAnsi="Arial Narrow"/>
                <w:rtl w:val="0"/>
              </w:rPr>
              <w:t xml:space="preserve">6</w:t>
            </w: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19D">
            <w:pPr>
              <w:pBdr>
                <w:top w:space="0" w:sz="0" w:val="nil"/>
                <w:left w:space="0" w:sz="0" w:val="nil"/>
                <w:bottom w:space="0" w:sz="0" w:val="nil"/>
                <w:right w:space="0" w:sz="0" w:val="nil"/>
                <w:between w:space="0" w:sz="0" w:val="nil"/>
              </w:pBdr>
              <w:spacing w:line="271" w:lineRule="auto"/>
              <w:ind w:left="9" w:firstLine="0"/>
              <w:jc w:val="center"/>
              <w:rPr>
                <w:rFonts w:ascii="Arial Narrow" w:cs="Arial Narrow" w:eastAsia="Arial Narrow" w:hAnsi="Arial Narrow"/>
                <w:color w:val="000000"/>
              </w:rPr>
            </w:pPr>
            <w:r w:rsidDel="00000000" w:rsidR="00000000" w:rsidRPr="00000000">
              <w:rPr>
                <w:rFonts w:ascii="Arial Narrow" w:cs="Arial Narrow" w:eastAsia="Arial Narrow" w:hAnsi="Arial Narrow"/>
                <w:rtl w:val="0"/>
              </w:rPr>
              <w:t xml:space="preserve">7</w:t>
            </w:r>
            <w:r w:rsidDel="00000000" w:rsidR="00000000" w:rsidRPr="00000000">
              <w:rPr>
                <w:rtl w:val="0"/>
              </w:rPr>
            </w:r>
          </w:p>
        </w:tc>
        <w:tc>
          <w:tcPr>
            <w:tcBorders>
              <w:bottom w:color="000000" w:space="0" w:sz="4" w:val="single"/>
            </w:tcBorders>
          </w:tcPr>
          <w:p w:rsidR="00000000" w:rsidDel="00000000" w:rsidP="00000000" w:rsidRDefault="00000000" w:rsidRPr="00000000" w14:paraId="0000019F">
            <w:pPr>
              <w:pBdr>
                <w:top w:space="0" w:sz="0" w:val="nil"/>
                <w:left w:space="0" w:sz="0" w:val="nil"/>
                <w:bottom w:space="0" w:sz="0" w:val="nil"/>
                <w:right w:space="0" w:sz="0" w:val="nil"/>
                <w:between w:space="0" w:sz="0" w:val="nil"/>
              </w:pBdr>
              <w:spacing w:line="271" w:lineRule="auto"/>
              <w:ind w:left="445" w:firstLine="0"/>
              <w:rPr>
                <w:rFonts w:ascii="Arial Narrow" w:cs="Arial Narrow" w:eastAsia="Arial Narrow" w:hAnsi="Arial Narrow"/>
                <w:color w:val="000000"/>
              </w:rPr>
            </w:pPr>
            <w:r w:rsidDel="00000000" w:rsidR="00000000" w:rsidRPr="00000000">
              <w:rPr>
                <w:rFonts w:ascii="Arial Narrow" w:cs="Arial Narrow" w:eastAsia="Arial Narrow" w:hAnsi="Arial Narrow"/>
                <w:rtl w:val="0"/>
              </w:rPr>
              <w:t xml:space="preserve">8</w:t>
            </w:r>
            <w:r w:rsidDel="00000000" w:rsidR="00000000" w:rsidRPr="00000000">
              <w:rPr>
                <w:rFonts w:ascii="Arial Narrow" w:cs="Arial Narrow" w:eastAsia="Arial Narrow" w:hAnsi="Arial Narrow"/>
                <w:color w:val="000000"/>
                <w:rtl w:val="0"/>
              </w:rPr>
              <w:t xml:space="preserve"> (</w:t>
            </w:r>
            <w:r w:rsidDel="00000000" w:rsidR="00000000" w:rsidRPr="00000000">
              <w:rPr>
                <w:rFonts w:ascii="Arial Narrow" w:cs="Arial Narrow" w:eastAsia="Arial Narrow" w:hAnsi="Arial Narrow"/>
                <w:rtl w:val="0"/>
              </w:rPr>
              <w:t xml:space="preserve">5</w:t>
            </w:r>
            <w:r w:rsidDel="00000000" w:rsidR="00000000" w:rsidRPr="00000000">
              <w:rPr>
                <w:rFonts w:ascii="Arial Narrow" w:cs="Arial Narrow" w:eastAsia="Arial Narrow" w:hAnsi="Arial Narrow"/>
                <w:color w:val="000000"/>
                <w:rtl w:val="0"/>
              </w:rPr>
              <w:t xml:space="preserve">x</w:t>
            </w:r>
            <w:r w:rsidDel="00000000" w:rsidR="00000000" w:rsidRPr="00000000">
              <w:rPr>
                <w:rFonts w:ascii="Arial Narrow" w:cs="Arial Narrow" w:eastAsia="Arial Narrow" w:hAnsi="Arial Narrow"/>
                <w:rtl w:val="0"/>
              </w:rPr>
              <w:t xml:space="preserve">7</w:t>
            </w:r>
            <w:r w:rsidDel="00000000" w:rsidR="00000000" w:rsidRPr="00000000">
              <w:rPr>
                <w:rFonts w:ascii="Arial Narrow" w:cs="Arial Narrow" w:eastAsia="Arial Narrow" w:hAnsi="Arial Narrow"/>
                <w:color w:val="000000"/>
                <w:rtl w:val="0"/>
              </w:rPr>
              <w:t xml:space="preserve">)</w:t>
            </w:r>
          </w:p>
        </w:tc>
        <w:tc>
          <w:tcPr>
            <w:tcBorders>
              <w:bottom w:color="000000" w:space="0" w:sz="4" w:val="single"/>
            </w:tcBorders>
          </w:tcPr>
          <w:p w:rsidR="00000000" w:rsidDel="00000000" w:rsidP="00000000" w:rsidRDefault="00000000" w:rsidRPr="00000000" w14:paraId="000001A0">
            <w:pPr>
              <w:pBdr>
                <w:top w:space="0" w:sz="0" w:val="nil"/>
                <w:left w:space="0" w:sz="0" w:val="nil"/>
                <w:bottom w:space="0" w:sz="0" w:val="nil"/>
                <w:right w:space="0" w:sz="0" w:val="nil"/>
                <w:between w:space="0" w:sz="0" w:val="nil"/>
              </w:pBdr>
              <w:spacing w:line="271" w:lineRule="auto"/>
              <w:ind w:left="5" w:firstLine="0"/>
              <w:jc w:val="center"/>
              <w:rPr>
                <w:rFonts w:ascii="Arial Narrow" w:cs="Arial Narrow" w:eastAsia="Arial Narrow" w:hAnsi="Arial Narrow"/>
                <w:color w:val="000000"/>
              </w:rPr>
            </w:pPr>
            <w:r w:rsidDel="00000000" w:rsidR="00000000" w:rsidRPr="00000000">
              <w:rPr>
                <w:rFonts w:ascii="Arial Narrow" w:cs="Arial Narrow" w:eastAsia="Arial Narrow" w:hAnsi="Arial Narrow"/>
                <w:rtl w:val="0"/>
              </w:rPr>
              <w:t xml:space="preserve">9</w:t>
            </w:r>
            <w:r w:rsidDel="00000000" w:rsidR="00000000" w:rsidRPr="00000000">
              <w:rPr>
                <w:rtl w:val="0"/>
              </w:rPr>
            </w:r>
          </w:p>
        </w:tc>
        <w:tc>
          <w:tcPr>
            <w:tcBorders>
              <w:bottom w:color="000000" w:space="0" w:sz="4" w:val="single"/>
            </w:tcBorders>
          </w:tcPr>
          <w:p w:rsidR="00000000" w:rsidDel="00000000" w:rsidP="00000000" w:rsidRDefault="00000000" w:rsidRPr="00000000" w14:paraId="000001A1">
            <w:pPr>
              <w:pBdr>
                <w:top w:space="0" w:sz="0" w:val="nil"/>
                <w:left w:space="0" w:sz="0" w:val="nil"/>
                <w:bottom w:space="0" w:sz="0" w:val="nil"/>
                <w:right w:space="0" w:sz="0" w:val="nil"/>
                <w:between w:space="0" w:sz="0" w:val="nil"/>
              </w:pBdr>
              <w:spacing w:line="271" w:lineRule="auto"/>
              <w:ind w:left="371" w:firstLine="0"/>
              <w:rPr>
                <w:rFonts w:ascii="Arial Narrow" w:cs="Arial Narrow" w:eastAsia="Arial Narrow" w:hAnsi="Arial Narrow"/>
                <w:color w:val="000000"/>
              </w:rPr>
            </w:pPr>
            <w:r w:rsidDel="00000000" w:rsidR="00000000" w:rsidRPr="00000000">
              <w:rPr>
                <w:rFonts w:ascii="Arial Narrow" w:cs="Arial Narrow" w:eastAsia="Arial Narrow" w:hAnsi="Arial Narrow"/>
                <w:rtl w:val="0"/>
              </w:rPr>
              <w:t xml:space="preserve">10</w:t>
            </w:r>
            <w:r w:rsidDel="00000000" w:rsidR="00000000" w:rsidRPr="00000000">
              <w:rPr>
                <w:rFonts w:ascii="Arial Narrow" w:cs="Arial Narrow" w:eastAsia="Arial Narrow" w:hAnsi="Arial Narrow"/>
                <w:color w:val="000000"/>
                <w:rtl w:val="0"/>
              </w:rPr>
              <w:t xml:space="preserve"> (</w:t>
            </w:r>
            <w:r w:rsidDel="00000000" w:rsidR="00000000" w:rsidRPr="00000000">
              <w:rPr>
                <w:rFonts w:ascii="Arial Narrow" w:cs="Arial Narrow" w:eastAsia="Arial Narrow" w:hAnsi="Arial Narrow"/>
                <w:rtl w:val="0"/>
              </w:rPr>
              <w:t xml:space="preserve">8</w:t>
            </w:r>
            <w:r w:rsidDel="00000000" w:rsidR="00000000" w:rsidRPr="00000000">
              <w:rPr>
                <w:rFonts w:ascii="Arial Narrow" w:cs="Arial Narrow" w:eastAsia="Arial Narrow" w:hAnsi="Arial Narrow"/>
                <w:color w:val="000000"/>
                <w:rtl w:val="0"/>
              </w:rPr>
              <w:t xml:space="preserve">+</w:t>
            </w:r>
            <w:r w:rsidDel="00000000" w:rsidR="00000000" w:rsidRPr="00000000">
              <w:rPr>
                <w:rFonts w:ascii="Arial Narrow" w:cs="Arial Narrow" w:eastAsia="Arial Narrow" w:hAnsi="Arial Narrow"/>
                <w:rtl w:val="0"/>
              </w:rPr>
              <w:t xml:space="preserve">9</w:t>
            </w:r>
            <w:r w:rsidDel="00000000" w:rsidR="00000000" w:rsidRPr="00000000">
              <w:rPr>
                <w:rFonts w:ascii="Arial Narrow" w:cs="Arial Narrow" w:eastAsia="Arial Narrow" w:hAnsi="Arial Narrow"/>
                <w:color w:val="000000"/>
                <w:rtl w:val="0"/>
              </w:rPr>
              <w:t xml:space="preserve">)</w:t>
            </w:r>
          </w:p>
        </w:tc>
      </w:tr>
      <w:tr>
        <w:trPr>
          <w:cantSplit w:val="0"/>
          <w:trHeight w:val="993"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1A2">
            <w:pPr>
              <w:pBdr>
                <w:top w:space="0" w:sz="0" w:val="nil"/>
                <w:left w:space="0" w:sz="0" w:val="nil"/>
                <w:bottom w:space="0" w:sz="0" w:val="nil"/>
                <w:right w:space="0" w:sz="0" w:val="nil"/>
                <w:between w:space="0" w:sz="0" w:val="nil"/>
              </w:pBdr>
              <w:spacing w:before="1" w:lineRule="auto"/>
              <w:ind w:right="323"/>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Lote</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A3">
            <w:pPr>
              <w:pBdr>
                <w:top w:space="0" w:sz="0" w:val="nil"/>
                <w:left w:space="0" w:sz="0" w:val="nil"/>
                <w:bottom w:space="0" w:sz="0" w:val="nil"/>
                <w:right w:space="0" w:sz="0" w:val="nil"/>
                <w:between w:space="0" w:sz="0" w:val="nil"/>
              </w:pBdr>
              <w:spacing w:before="35" w:line="244" w:lineRule="auto"/>
              <w:ind w:left="18" w:right="7" w:firstLine="0"/>
              <w:rPr>
                <w:rFonts w:ascii="Arial Narrow" w:cs="Arial Narrow" w:eastAsia="Arial Narrow" w:hAnsi="Arial Narrow"/>
                <w:b w:val="1"/>
                <w:color w:val="000000"/>
              </w:rPr>
            </w:pPr>
            <w:r w:rsidDel="00000000" w:rsidR="00000000" w:rsidRPr="00000000">
              <w:rPr>
                <w:rFonts w:ascii="Arial Narrow" w:cs="Arial Narrow" w:eastAsia="Arial Narrow" w:hAnsi="Arial Narrow"/>
                <w:b w:val="1"/>
                <w:rtl w:val="0"/>
              </w:rPr>
              <w:t xml:space="preserve">Item</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A4">
            <w:pPr>
              <w:pBdr>
                <w:top w:space="0" w:sz="0" w:val="nil"/>
                <w:left w:space="0" w:sz="0" w:val="nil"/>
                <w:bottom w:space="0" w:sz="0" w:val="nil"/>
                <w:right w:space="0" w:sz="0" w:val="nil"/>
                <w:between w:space="0" w:sz="0" w:val="nil"/>
              </w:pBdr>
              <w:spacing w:before="35" w:line="244" w:lineRule="auto"/>
              <w:ind w:left="18" w:right="7" w:firstLine="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Descripción del Bien y servicio</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A5">
            <w:pPr>
              <w:pBdr>
                <w:top w:space="0" w:sz="0" w:val="nil"/>
                <w:left w:space="0" w:sz="0" w:val="nil"/>
                <w:bottom w:space="0" w:sz="0" w:val="nil"/>
                <w:right w:space="0" w:sz="0" w:val="nil"/>
                <w:between w:space="0" w:sz="0" w:val="nil"/>
              </w:pBdr>
              <w:spacing w:before="174" w:line="244" w:lineRule="auto"/>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País de Origen del Bien</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A6">
            <w:pPr>
              <w:pBdr>
                <w:top w:space="0" w:sz="0" w:val="nil"/>
                <w:left w:space="0" w:sz="0" w:val="nil"/>
                <w:bottom w:space="0" w:sz="0" w:val="nil"/>
                <w:right w:space="0" w:sz="0" w:val="nil"/>
                <w:between w:space="0" w:sz="0" w:val="nil"/>
              </w:pBdr>
              <w:ind w:right="37"/>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Cantidad</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A7">
            <w:pPr>
              <w:pBdr>
                <w:top w:space="0" w:sz="0" w:val="nil"/>
                <w:left w:space="0" w:sz="0" w:val="nil"/>
                <w:bottom w:space="0" w:sz="0" w:val="nil"/>
                <w:right w:space="0" w:sz="0" w:val="nil"/>
                <w:between w:space="0" w:sz="0" w:val="nil"/>
              </w:pBdr>
              <w:spacing w:before="174" w:line="244" w:lineRule="auto"/>
              <w:ind w:left="104" w:hanging="34"/>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Moneda de Cotización</w:t>
            </w:r>
          </w:p>
        </w:tc>
        <w:tc>
          <w:tcPr>
            <w:gridSpan w:val="2"/>
            <w:tcBorders>
              <w:top w:color="000000" w:space="0" w:sz="4" w:val="single"/>
              <w:left w:color="000000" w:space="0" w:sz="4" w:val="single"/>
              <w:right w:color="000000" w:space="0" w:sz="4" w:val="single"/>
            </w:tcBorders>
          </w:tcPr>
          <w:p w:rsidR="00000000" w:rsidDel="00000000" w:rsidP="00000000" w:rsidRDefault="00000000" w:rsidRPr="00000000" w14:paraId="000001A8">
            <w:pPr>
              <w:pBdr>
                <w:top w:space="0" w:sz="0" w:val="nil"/>
                <w:left w:space="0" w:sz="0" w:val="nil"/>
                <w:bottom w:space="0" w:sz="0" w:val="nil"/>
                <w:right w:space="0" w:sz="0" w:val="nil"/>
                <w:between w:space="0" w:sz="0" w:val="nil"/>
              </w:pBdr>
              <w:spacing w:before="136" w:line="314" w:lineRule="auto"/>
              <w:ind w:left="280" w:hanging="111.00000000000001"/>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Precio Unitario del </w:t>
            </w:r>
            <w:r w:rsidDel="00000000" w:rsidR="00000000" w:rsidRPr="00000000">
              <w:rPr>
                <w:rFonts w:ascii="Arial Narrow" w:cs="Arial Narrow" w:eastAsia="Arial Narrow" w:hAnsi="Arial Narrow"/>
                <w:b w:val="1"/>
                <w:rtl w:val="0"/>
              </w:rPr>
              <w:t xml:space="preserve">artículo</w:t>
            </w:r>
            <w:r w:rsidDel="00000000" w:rsidR="00000000" w:rsidRPr="00000000">
              <w:rPr>
                <w:rFonts w:ascii="Arial Narrow" w:cs="Arial Narrow" w:eastAsia="Arial Narrow" w:hAnsi="Arial Narrow"/>
                <w:b w:val="1"/>
                <w:color w:val="000000"/>
                <w:rtl w:val="0"/>
              </w:rPr>
              <w:t xml:space="preserve"> con impuestos</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AA">
            <w:pPr>
              <w:pBdr>
                <w:top w:space="0" w:sz="0" w:val="nil"/>
                <w:left w:space="0" w:sz="0" w:val="nil"/>
                <w:bottom w:space="0" w:sz="0" w:val="nil"/>
                <w:right w:space="0" w:sz="0" w:val="nil"/>
                <w:between w:space="0" w:sz="0" w:val="nil"/>
              </w:pBdr>
              <w:spacing w:before="136" w:line="314" w:lineRule="auto"/>
              <w:ind w:left="183" w:firstLine="43.00000000000001"/>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Precio Total del artículo con Impuestos</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AB">
            <w:pPr>
              <w:pBdr>
                <w:top w:space="0" w:sz="0" w:val="nil"/>
                <w:left w:space="0" w:sz="0" w:val="nil"/>
                <w:bottom w:space="0" w:sz="0" w:val="nil"/>
                <w:right w:space="0" w:sz="0" w:val="nil"/>
                <w:between w:space="0" w:sz="0" w:val="nil"/>
              </w:pBdr>
              <w:spacing w:line="244" w:lineRule="auto"/>
              <w:ind w:left="225" w:hanging="171"/>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Precio de los Servicios</w:t>
            </w:r>
          </w:p>
          <w:p w:rsidR="00000000" w:rsidDel="00000000" w:rsidP="00000000" w:rsidRDefault="00000000" w:rsidRPr="00000000" w14:paraId="000001AC">
            <w:pPr>
              <w:pBdr>
                <w:top w:space="0" w:sz="0" w:val="nil"/>
                <w:left w:space="0" w:sz="0" w:val="nil"/>
                <w:bottom w:space="0" w:sz="0" w:val="nil"/>
                <w:right w:space="0" w:sz="0" w:val="nil"/>
                <w:between w:space="0" w:sz="0" w:val="nil"/>
              </w:pBdr>
              <w:spacing w:before="76" w:lineRule="auto"/>
              <w:ind w:left="105" w:firstLine="0"/>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IVA incluido</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1AD">
            <w:pPr>
              <w:pBdr>
                <w:top w:space="0" w:sz="0" w:val="nil"/>
                <w:left w:space="0" w:sz="0" w:val="nil"/>
                <w:bottom w:space="0" w:sz="0" w:val="nil"/>
                <w:right w:space="0" w:sz="0" w:val="nil"/>
                <w:between w:space="0" w:sz="0" w:val="nil"/>
              </w:pBdr>
              <w:spacing w:before="174" w:line="244" w:lineRule="auto"/>
              <w:ind w:left="155" w:hanging="55"/>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Precio Total  con impuestos </w:t>
            </w:r>
          </w:p>
        </w:tc>
      </w:tr>
      <w:tr>
        <w:trPr>
          <w:cantSplit w:val="0"/>
          <w:trHeight w:val="695" w:hRule="atLeast"/>
          <w:tblHeader w:val="0"/>
        </w:trPr>
        <w:tc>
          <w:tcPr/>
          <w:p w:rsidR="00000000" w:rsidDel="00000000" w:rsidP="00000000" w:rsidRDefault="00000000" w:rsidRPr="00000000" w14:paraId="000001AE">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c>
          <w:tcPr/>
          <w:p w:rsidR="00000000" w:rsidDel="00000000" w:rsidP="00000000" w:rsidRDefault="00000000" w:rsidRPr="00000000" w14:paraId="000001AF">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c>
          <w:tcPr/>
          <w:p w:rsidR="00000000" w:rsidDel="00000000" w:rsidP="00000000" w:rsidRDefault="00000000" w:rsidRPr="00000000" w14:paraId="000001B0">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c>
          <w:tcPr/>
          <w:p w:rsidR="00000000" w:rsidDel="00000000" w:rsidP="00000000" w:rsidRDefault="00000000" w:rsidRPr="00000000" w14:paraId="000001B1">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c>
          <w:tcPr/>
          <w:p w:rsidR="00000000" w:rsidDel="00000000" w:rsidP="00000000" w:rsidRDefault="00000000" w:rsidRPr="00000000" w14:paraId="000001B2">
            <w:pPr>
              <w:pBdr>
                <w:top w:space="0" w:sz="0" w:val="nil"/>
                <w:left w:space="0" w:sz="0" w:val="nil"/>
                <w:bottom w:space="0" w:sz="0" w:val="nil"/>
                <w:right w:space="0" w:sz="0" w:val="nil"/>
                <w:between w:space="0" w:sz="0" w:val="nil"/>
              </w:pBdr>
              <w:spacing w:before="53" w:line="242" w:lineRule="auto"/>
              <w:ind w:left="85" w:firstLine="41"/>
              <w:rPr>
                <w:rFonts w:ascii="Arial Narrow" w:cs="Arial Narrow" w:eastAsia="Arial Narrow" w:hAnsi="Arial Narrow"/>
                <w:i w:val="1"/>
                <w:color w:val="000000"/>
              </w:rPr>
            </w:pPr>
            <w:r w:rsidDel="00000000" w:rsidR="00000000" w:rsidRPr="00000000">
              <w:rPr>
                <w:rtl w:val="0"/>
              </w:rPr>
            </w:r>
          </w:p>
        </w:tc>
        <w:tc>
          <w:tcPr/>
          <w:p w:rsidR="00000000" w:rsidDel="00000000" w:rsidP="00000000" w:rsidRDefault="00000000" w:rsidRPr="00000000" w14:paraId="000001B3">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c>
          <w:tcPr>
            <w:gridSpan w:val="2"/>
          </w:tcPr>
          <w:p w:rsidR="00000000" w:rsidDel="00000000" w:rsidP="00000000" w:rsidRDefault="00000000" w:rsidRPr="00000000" w14:paraId="000001B4">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c>
          <w:tcPr/>
          <w:p w:rsidR="00000000" w:rsidDel="00000000" w:rsidP="00000000" w:rsidRDefault="00000000" w:rsidRPr="00000000" w14:paraId="000001B6">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c>
          <w:tcPr/>
          <w:p w:rsidR="00000000" w:rsidDel="00000000" w:rsidP="00000000" w:rsidRDefault="00000000" w:rsidRPr="00000000" w14:paraId="000001B7">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c>
          <w:tcPr/>
          <w:p w:rsidR="00000000" w:rsidDel="00000000" w:rsidP="00000000" w:rsidRDefault="00000000" w:rsidRPr="00000000" w14:paraId="000001B8">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r>
      <w:tr>
        <w:trPr>
          <w:cantSplit w:val="0"/>
          <w:trHeight w:val="695" w:hRule="atLeast"/>
          <w:tblHeader w:val="0"/>
        </w:trPr>
        <w:tc>
          <w:tcPr/>
          <w:p w:rsidR="00000000" w:rsidDel="00000000" w:rsidP="00000000" w:rsidRDefault="00000000" w:rsidRPr="00000000" w14:paraId="000001B9">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c>
          <w:tcPr/>
          <w:p w:rsidR="00000000" w:rsidDel="00000000" w:rsidP="00000000" w:rsidRDefault="00000000" w:rsidRPr="00000000" w14:paraId="000001BA">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c>
          <w:tcPr/>
          <w:p w:rsidR="00000000" w:rsidDel="00000000" w:rsidP="00000000" w:rsidRDefault="00000000" w:rsidRPr="00000000" w14:paraId="000001BB">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c>
          <w:tcPr/>
          <w:p w:rsidR="00000000" w:rsidDel="00000000" w:rsidP="00000000" w:rsidRDefault="00000000" w:rsidRPr="00000000" w14:paraId="000001BC">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c>
          <w:tcPr/>
          <w:p w:rsidR="00000000" w:rsidDel="00000000" w:rsidP="00000000" w:rsidRDefault="00000000" w:rsidRPr="00000000" w14:paraId="000001BD">
            <w:pPr>
              <w:pBdr>
                <w:top w:space="0" w:sz="0" w:val="nil"/>
                <w:left w:space="0" w:sz="0" w:val="nil"/>
                <w:bottom w:space="0" w:sz="0" w:val="nil"/>
                <w:right w:space="0" w:sz="0" w:val="nil"/>
                <w:between w:space="0" w:sz="0" w:val="nil"/>
              </w:pBdr>
              <w:spacing w:before="53" w:line="242" w:lineRule="auto"/>
              <w:ind w:left="85" w:firstLine="41"/>
              <w:rPr>
                <w:rFonts w:ascii="Arial Narrow" w:cs="Arial Narrow" w:eastAsia="Arial Narrow" w:hAnsi="Arial Narrow"/>
                <w:i w:val="1"/>
                <w:color w:val="000000"/>
              </w:rPr>
            </w:pPr>
            <w:r w:rsidDel="00000000" w:rsidR="00000000" w:rsidRPr="00000000">
              <w:rPr>
                <w:rtl w:val="0"/>
              </w:rPr>
            </w:r>
          </w:p>
        </w:tc>
        <w:tc>
          <w:tcPr/>
          <w:p w:rsidR="00000000" w:rsidDel="00000000" w:rsidP="00000000" w:rsidRDefault="00000000" w:rsidRPr="00000000" w14:paraId="000001BE">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c>
          <w:tcPr>
            <w:gridSpan w:val="2"/>
          </w:tcPr>
          <w:p w:rsidR="00000000" w:rsidDel="00000000" w:rsidP="00000000" w:rsidRDefault="00000000" w:rsidRPr="00000000" w14:paraId="000001BF">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c>
          <w:tcPr/>
          <w:p w:rsidR="00000000" w:rsidDel="00000000" w:rsidP="00000000" w:rsidRDefault="00000000" w:rsidRPr="00000000" w14:paraId="000001C1">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c>
          <w:tcPr/>
          <w:p w:rsidR="00000000" w:rsidDel="00000000" w:rsidP="00000000" w:rsidRDefault="00000000" w:rsidRPr="00000000" w14:paraId="000001C2">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c>
          <w:tcPr/>
          <w:p w:rsidR="00000000" w:rsidDel="00000000" w:rsidP="00000000" w:rsidRDefault="00000000" w:rsidRPr="00000000" w14:paraId="000001C3">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r>
      <w:tr>
        <w:trPr>
          <w:cantSplit w:val="0"/>
          <w:trHeight w:val="394" w:hRule="atLeast"/>
          <w:tblHeader w:val="0"/>
        </w:trPr>
        <w:tc>
          <w:tcPr>
            <w:gridSpan w:val="10"/>
            <w:tcBorders>
              <w:left w:color="000000" w:space="0" w:sz="4" w:val="single"/>
              <w:bottom w:color="000000" w:space="0" w:sz="4" w:val="single"/>
            </w:tcBorders>
          </w:tcPr>
          <w:p w:rsidR="00000000" w:rsidDel="00000000" w:rsidP="00000000" w:rsidRDefault="00000000" w:rsidRPr="00000000" w14:paraId="000001C4">
            <w:pPr>
              <w:pBdr>
                <w:top w:space="0" w:sz="0" w:val="nil"/>
                <w:left w:space="0" w:sz="0" w:val="nil"/>
                <w:bottom w:space="0" w:sz="0" w:val="nil"/>
                <w:right w:space="0" w:sz="0" w:val="nil"/>
                <w:between w:space="0" w:sz="0" w:val="nil"/>
              </w:pBdr>
              <w:spacing w:before="53" w:lineRule="auto"/>
              <w:ind w:right="-29"/>
              <w:jc w:val="right"/>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Precio Total:</w:t>
            </w:r>
          </w:p>
        </w:tc>
        <w:tc>
          <w:tcPr/>
          <w:p w:rsidR="00000000" w:rsidDel="00000000" w:rsidP="00000000" w:rsidRDefault="00000000" w:rsidRPr="00000000" w14:paraId="000001CE">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r>
    </w:tbl>
    <w:p w:rsidR="00000000" w:rsidDel="00000000" w:rsidP="00000000" w:rsidRDefault="00000000" w:rsidRPr="00000000" w14:paraId="000001CF">
      <w:pPr>
        <w:ind w:left="958" w:firstLine="0"/>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Nombre del Representante autorizado del Oferente: </w:t>
      </w:r>
      <w:r w:rsidDel="00000000" w:rsidR="00000000" w:rsidRPr="00000000">
        <w:rPr>
          <w:rFonts w:ascii="Arial Narrow" w:cs="Arial Narrow" w:eastAsia="Arial Narrow" w:hAnsi="Arial Narrow"/>
          <w:i w:val="1"/>
          <w:rtl w:val="0"/>
        </w:rPr>
        <w:t xml:space="preserve">[indicar el nombre completo del Oferente]</w:t>
      </w:r>
    </w:p>
    <w:p w:rsidR="00000000" w:rsidDel="00000000" w:rsidP="00000000" w:rsidRDefault="00000000" w:rsidRPr="00000000" w14:paraId="000001D0">
      <w:pPr>
        <w:ind w:left="958" w:firstLine="0"/>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Firma del Oferente: </w:t>
      </w:r>
      <w:r w:rsidDel="00000000" w:rsidR="00000000" w:rsidRPr="00000000">
        <w:rPr>
          <w:rFonts w:ascii="Arial Narrow" w:cs="Arial Narrow" w:eastAsia="Arial Narrow" w:hAnsi="Arial Narrow"/>
          <w:i w:val="1"/>
          <w:rtl w:val="0"/>
        </w:rPr>
        <w:t xml:space="preserve">[firma de la persona que firma la Oferta]</w:t>
      </w:r>
    </w:p>
    <w:p w:rsidR="00000000" w:rsidDel="00000000" w:rsidP="00000000" w:rsidRDefault="00000000" w:rsidRPr="00000000" w14:paraId="000001D1">
      <w:pPr>
        <w:ind w:left="958"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D2">
      <w:pPr>
        <w:ind w:left="958" w:firstLine="0"/>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pacing w:before="108" w:lineRule="auto"/>
        <w:ind w:left="1661" w:right="1673" w:firstLine="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Notas: En caso de discrepancia entre el Precio Unitario y el Precio Total, prevalecerá el Precio Unitario.</w:t>
      </w:r>
    </w:p>
    <w:p w:rsidR="00000000" w:rsidDel="00000000" w:rsidP="00000000" w:rsidRDefault="00000000" w:rsidRPr="00000000" w14:paraId="000001D4">
      <w:pPr>
        <w:pBdr>
          <w:top w:space="0" w:sz="0" w:val="nil"/>
          <w:left w:space="0" w:sz="0" w:val="nil"/>
          <w:bottom w:space="0" w:sz="0" w:val="nil"/>
          <w:right w:space="0" w:sz="0" w:val="nil"/>
          <w:between w:space="0" w:sz="0" w:val="nil"/>
        </w:pBdr>
        <w:spacing w:before="2" w:lineRule="auto"/>
        <w:ind w:left="1661" w:firstLine="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Col. </w:t>
      </w:r>
      <w:r w:rsidDel="00000000" w:rsidR="00000000" w:rsidRPr="00000000">
        <w:rPr>
          <w:rFonts w:ascii="Arial Narrow" w:cs="Arial Narrow" w:eastAsia="Arial Narrow" w:hAnsi="Arial Narrow"/>
          <w:b w:val="1"/>
          <w:rtl w:val="0"/>
        </w:rPr>
        <w:t xml:space="preserve">4</w:t>
      </w:r>
      <w:r w:rsidDel="00000000" w:rsidR="00000000" w:rsidRPr="00000000">
        <w:rPr>
          <w:rFonts w:ascii="Arial Narrow" w:cs="Arial Narrow" w:eastAsia="Arial Narrow" w:hAnsi="Arial Narrow"/>
          <w:b w:val="1"/>
          <w:color w:val="000000"/>
          <w:rtl w:val="0"/>
        </w:rPr>
        <w:t xml:space="preserve">. </w:t>
      </w:r>
      <w:r w:rsidDel="00000000" w:rsidR="00000000" w:rsidRPr="00000000">
        <w:rPr>
          <w:rFonts w:ascii="Arial Narrow" w:cs="Arial Narrow" w:eastAsia="Arial Narrow" w:hAnsi="Arial Narrow"/>
          <w:color w:val="000000"/>
          <w:rtl w:val="0"/>
        </w:rPr>
        <w:t xml:space="preserve">Indicar el país de origen de los bienes, según lo indicado en</w:t>
      </w:r>
    </w:p>
    <w:p w:rsidR="00000000" w:rsidDel="00000000" w:rsidP="00000000" w:rsidRDefault="00000000" w:rsidRPr="00000000" w14:paraId="000001D5">
      <w:pPr>
        <w:pBdr>
          <w:top w:space="0" w:sz="0" w:val="nil"/>
          <w:left w:space="0" w:sz="0" w:val="nil"/>
          <w:bottom w:space="0" w:sz="0" w:val="nil"/>
          <w:right w:space="0" w:sz="0" w:val="nil"/>
          <w:between w:space="0" w:sz="0" w:val="nil"/>
        </w:pBdr>
        <w:ind w:left="1661" w:firstLine="0"/>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Col. </w:t>
      </w:r>
      <w:r w:rsidDel="00000000" w:rsidR="00000000" w:rsidRPr="00000000">
        <w:rPr>
          <w:rFonts w:ascii="Arial Narrow" w:cs="Arial Narrow" w:eastAsia="Arial Narrow" w:hAnsi="Arial Narrow"/>
          <w:b w:val="1"/>
          <w:rtl w:val="0"/>
        </w:rPr>
        <w:t xml:space="preserve">5</w:t>
      </w:r>
      <w:r w:rsidDel="00000000" w:rsidR="00000000" w:rsidRPr="00000000">
        <w:rPr>
          <w:rFonts w:ascii="Arial Narrow" w:cs="Arial Narrow" w:eastAsia="Arial Narrow" w:hAnsi="Arial Narrow"/>
          <w:b w:val="1"/>
          <w:color w:val="000000"/>
          <w:rtl w:val="0"/>
        </w:rPr>
        <w:t xml:space="preserve">. </w:t>
      </w:r>
      <w:r w:rsidDel="00000000" w:rsidR="00000000" w:rsidRPr="00000000">
        <w:rPr>
          <w:rFonts w:ascii="Arial Narrow" w:cs="Arial Narrow" w:eastAsia="Arial Narrow" w:hAnsi="Arial Narrow"/>
          <w:color w:val="000000"/>
          <w:rtl w:val="0"/>
        </w:rPr>
        <w:t xml:space="preserve">La cantidad debe ser igual a la indicada en la Lista de Bienes y Servicios.</w:t>
      </w:r>
    </w:p>
    <w:p w:rsidR="00000000" w:rsidDel="00000000" w:rsidP="00000000" w:rsidRDefault="00000000" w:rsidRPr="00000000" w14:paraId="000001D6">
      <w:pPr>
        <w:pBdr>
          <w:top w:space="0" w:sz="0" w:val="nil"/>
          <w:left w:space="0" w:sz="0" w:val="nil"/>
          <w:bottom w:space="0" w:sz="0" w:val="nil"/>
          <w:right w:space="0" w:sz="0" w:val="nil"/>
          <w:between w:space="0" w:sz="0" w:val="nil"/>
        </w:pBdr>
        <w:ind w:left="2513" w:right="1673" w:hanging="851"/>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Col. </w:t>
      </w:r>
      <w:r w:rsidDel="00000000" w:rsidR="00000000" w:rsidRPr="00000000">
        <w:rPr>
          <w:rFonts w:ascii="Arial Narrow" w:cs="Arial Narrow" w:eastAsia="Arial Narrow" w:hAnsi="Arial Narrow"/>
          <w:b w:val="1"/>
          <w:rtl w:val="0"/>
        </w:rPr>
        <w:t xml:space="preserve">6</w:t>
      </w:r>
      <w:r w:rsidDel="00000000" w:rsidR="00000000" w:rsidRPr="00000000">
        <w:rPr>
          <w:rFonts w:ascii="Arial Narrow" w:cs="Arial Narrow" w:eastAsia="Arial Narrow" w:hAnsi="Arial Narrow"/>
          <w:b w:val="1"/>
          <w:color w:val="000000"/>
          <w:rtl w:val="0"/>
        </w:rPr>
        <w:t xml:space="preserve">. </w:t>
      </w:r>
      <w:r w:rsidDel="00000000" w:rsidR="00000000" w:rsidRPr="00000000">
        <w:rPr>
          <w:rFonts w:ascii="Arial Narrow" w:cs="Arial Narrow" w:eastAsia="Arial Narrow" w:hAnsi="Arial Narrow"/>
          <w:color w:val="000000"/>
          <w:rtl w:val="0"/>
        </w:rPr>
        <w:t xml:space="preserve">Indicar monedas de cotización. Cuando se use una abreviatura indicar el nombre completo a pie de página.</w:t>
      </w:r>
    </w:p>
    <w:p w:rsidR="00000000" w:rsidDel="00000000" w:rsidP="00000000" w:rsidRDefault="00000000" w:rsidRPr="00000000" w14:paraId="000001D7">
      <w:pPr>
        <w:pBdr>
          <w:top w:space="0" w:sz="0" w:val="nil"/>
          <w:left w:space="0" w:sz="0" w:val="nil"/>
          <w:bottom w:space="0" w:sz="0" w:val="nil"/>
          <w:right w:space="0" w:sz="0" w:val="nil"/>
          <w:between w:space="0" w:sz="0" w:val="nil"/>
        </w:pBdr>
        <w:spacing w:before="2" w:line="242" w:lineRule="auto"/>
        <w:ind w:left="2513" w:right="1673" w:hanging="851"/>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Col. </w:t>
      </w:r>
      <w:r w:rsidDel="00000000" w:rsidR="00000000" w:rsidRPr="00000000">
        <w:rPr>
          <w:rFonts w:ascii="Arial Narrow" w:cs="Arial Narrow" w:eastAsia="Arial Narrow" w:hAnsi="Arial Narrow"/>
          <w:b w:val="1"/>
          <w:rtl w:val="0"/>
        </w:rPr>
        <w:t xml:space="preserve">9</w:t>
      </w:r>
      <w:r w:rsidDel="00000000" w:rsidR="00000000" w:rsidRPr="00000000">
        <w:rPr>
          <w:rFonts w:ascii="Arial Narrow" w:cs="Arial Narrow" w:eastAsia="Arial Narrow" w:hAnsi="Arial Narrow"/>
          <w:b w:val="1"/>
          <w:color w:val="000000"/>
          <w:rtl w:val="0"/>
        </w:rPr>
        <w:t xml:space="preserve">. </w:t>
      </w:r>
      <w:r w:rsidDel="00000000" w:rsidR="00000000" w:rsidRPr="00000000">
        <w:rPr>
          <w:rFonts w:ascii="Arial Narrow" w:cs="Arial Narrow" w:eastAsia="Arial Narrow" w:hAnsi="Arial Narrow"/>
          <w:color w:val="000000"/>
          <w:rtl w:val="0"/>
        </w:rPr>
        <w:t xml:space="preserve">Precio de los Servicios Conexos individuales, por ítem o por renglón, de acuerdo con el Anexo II.</w:t>
      </w:r>
    </w:p>
    <w:p w:rsidR="00000000" w:rsidDel="00000000" w:rsidP="00000000" w:rsidRDefault="00000000" w:rsidRPr="00000000" w14:paraId="000001D8">
      <w:pPr>
        <w:pBdr>
          <w:top w:space="0" w:sz="0" w:val="nil"/>
          <w:left w:space="0" w:sz="0" w:val="nil"/>
          <w:bottom w:space="0" w:sz="0" w:val="nil"/>
          <w:right w:space="0" w:sz="0" w:val="nil"/>
          <w:between w:space="0" w:sz="0" w:val="nil"/>
        </w:pBdr>
        <w:spacing w:before="5"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spacing w:line="242" w:lineRule="auto"/>
        <w:ind w:left="1661" w:right="1676" w:firstLine="0"/>
        <w:jc w:val="both"/>
        <w:rPr>
          <w:rFonts w:ascii="Arial Narrow" w:cs="Arial Narrow" w:eastAsia="Arial Narrow" w:hAnsi="Arial Narrow"/>
          <w:color w:val="000000"/>
        </w:rPr>
        <w:sectPr>
          <w:type w:val="nextPage"/>
          <w:pgSz w:h="16840" w:w="11910" w:orient="portrait"/>
          <w:pgMar w:bottom="280" w:top="1320" w:left="40" w:right="20" w:header="720" w:footer="720"/>
        </w:sectPr>
      </w:pPr>
      <w:r w:rsidDel="00000000" w:rsidR="00000000" w:rsidRPr="00000000">
        <w:rPr>
          <w:rFonts w:ascii="Arial Narrow" w:cs="Arial Narrow" w:eastAsia="Arial Narrow" w:hAnsi="Arial Narrow"/>
          <w:color w:val="000000"/>
          <w:rtl w:val="0"/>
        </w:rPr>
        <w:t xml:space="preserve">El precio deberá incluir todos los derechos de aduana, cuotas compensatorias, e impuestos sobre las ventas y de otro tipo que ya hayan sido pagados o haya que pagar sobre los componentes y materias primas utilizadas en la fabricación o montaje del bien, o los derechos de aduana e impuestos sobre las ventas y de otro tipo pagados en los bienes previamente importados y ofrecidos en bodega, sala de exposición, o en existencia. Estos factores no se deben indicar separadamente.</w:t>
      </w:r>
    </w:p>
    <w:p w:rsidR="00000000" w:rsidDel="00000000" w:rsidP="00000000" w:rsidRDefault="00000000" w:rsidRPr="00000000" w14:paraId="000001DA">
      <w:pPr>
        <w:pBdr>
          <w:top w:space="0" w:sz="0" w:val="nil"/>
          <w:left w:space="0" w:sz="0" w:val="nil"/>
          <w:bottom w:space="0" w:sz="0" w:val="nil"/>
          <w:right w:space="0" w:sz="0" w:val="nil"/>
          <w:between w:space="0" w:sz="0" w:val="nil"/>
        </w:pBdr>
        <w:spacing w:before="71" w:lineRule="auto"/>
        <w:ind w:left="4149" w:right="4166" w:firstLine="0"/>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ANEXO VI. ELEGIBILIDAD</w:t>
      </w:r>
    </w:p>
    <w:p w:rsidR="00000000" w:rsidDel="00000000" w:rsidP="00000000" w:rsidRDefault="00000000" w:rsidRPr="00000000" w14:paraId="000001DB">
      <w:pPr>
        <w:spacing w:before="182" w:line="242" w:lineRule="auto"/>
        <w:ind w:left="1738" w:right="1755"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PARA SUMINISTRO DE BIENES, CONTRATACIÓN DE OBRAS Y PRESTACIÓN DE SERVICIOS, EN ADQUISICIONES FINANCIADAS POR EL BID</w:t>
      </w:r>
    </w:p>
    <w:p w:rsidR="00000000" w:rsidDel="00000000" w:rsidP="00000000" w:rsidRDefault="00000000" w:rsidRPr="00000000" w14:paraId="000001DC">
      <w:pPr>
        <w:pBdr>
          <w:top w:space="0" w:sz="0" w:val="nil"/>
          <w:left w:space="0" w:sz="0" w:val="nil"/>
          <w:bottom w:space="0" w:sz="0" w:val="nil"/>
          <w:right w:space="0" w:sz="0" w:val="nil"/>
          <w:between w:space="0" w:sz="0" w:val="nil"/>
        </w:pBdr>
        <w:spacing w:before="76" w:line="237" w:lineRule="auto"/>
        <w:ind w:left="1661" w:right="1675" w:firstLine="0"/>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Lista de países miembros cuando el financiamiento provenga del Banco Interamericano de Desarrollo:</w:t>
      </w:r>
    </w:p>
    <w:p w:rsidR="00000000" w:rsidDel="00000000" w:rsidP="00000000" w:rsidRDefault="00000000" w:rsidRPr="00000000" w14:paraId="000001DD">
      <w:pPr>
        <w:spacing w:before="61" w:lineRule="auto"/>
        <w:ind w:left="1661" w:right="1676" w:firstLine="0"/>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rsidR="00000000" w:rsidDel="00000000" w:rsidP="00000000" w:rsidRDefault="00000000" w:rsidRPr="00000000" w14:paraId="000001DE">
      <w:pPr>
        <w:pBdr>
          <w:top w:space="0" w:sz="0" w:val="nil"/>
          <w:left w:space="0" w:sz="0" w:val="nil"/>
          <w:bottom w:space="0" w:sz="0" w:val="nil"/>
          <w:right w:space="0" w:sz="0" w:val="nil"/>
          <w:between w:space="0" w:sz="0" w:val="nil"/>
        </w:pBdr>
        <w:spacing w:before="60" w:lineRule="auto"/>
        <w:ind w:left="1661" w:firstLine="0"/>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Territorios elegibles</w:t>
      </w:r>
    </w:p>
    <w:p w:rsidR="00000000" w:rsidDel="00000000" w:rsidP="00000000" w:rsidRDefault="00000000" w:rsidRPr="00000000" w14:paraId="000001DF">
      <w:pPr>
        <w:numPr>
          <w:ilvl w:val="0"/>
          <w:numId w:val="13"/>
        </w:numPr>
        <w:pBdr>
          <w:top w:space="0" w:sz="0" w:val="nil"/>
          <w:left w:space="0" w:sz="0" w:val="nil"/>
          <w:bottom w:space="0" w:sz="0" w:val="nil"/>
          <w:right w:space="0" w:sz="0" w:val="nil"/>
          <w:between w:space="0" w:sz="0" w:val="nil"/>
        </w:pBdr>
        <w:tabs>
          <w:tab w:val="left" w:leader="none" w:pos="1945"/>
        </w:tabs>
        <w:spacing w:before="77" w:lineRule="auto"/>
        <w:ind w:left="1944" w:hanging="284.00000000000006"/>
        <w:jc w:val="both"/>
        <w:rPr>
          <w:rFonts w:ascii="Arial Narrow" w:cs="Arial Narrow" w:eastAsia="Arial Narrow" w:hAnsi="Arial Narrow"/>
          <w:i w:val="1"/>
          <w:color w:val="000000"/>
        </w:rPr>
      </w:pPr>
      <w:r w:rsidDel="00000000" w:rsidR="00000000" w:rsidRPr="00000000">
        <w:rPr>
          <w:rFonts w:ascii="Arial Narrow" w:cs="Arial Narrow" w:eastAsia="Arial Narrow" w:hAnsi="Arial Narrow"/>
          <w:i w:val="1"/>
          <w:color w:val="000000"/>
          <w:rtl w:val="0"/>
        </w:rPr>
        <w:t xml:space="preserve">Guadalupe, Guyana Francesa, Martinica, Reunión – por ser Departamentos de Francia.</w:t>
      </w:r>
    </w:p>
    <w:p w:rsidR="00000000" w:rsidDel="00000000" w:rsidP="00000000" w:rsidRDefault="00000000" w:rsidRPr="00000000" w14:paraId="000001E0">
      <w:pPr>
        <w:numPr>
          <w:ilvl w:val="0"/>
          <w:numId w:val="13"/>
        </w:numPr>
        <w:pBdr>
          <w:top w:space="0" w:sz="0" w:val="nil"/>
          <w:left w:space="0" w:sz="0" w:val="nil"/>
          <w:bottom w:space="0" w:sz="0" w:val="nil"/>
          <w:right w:space="0" w:sz="0" w:val="nil"/>
          <w:between w:space="0" w:sz="0" w:val="nil"/>
        </w:pBdr>
        <w:tabs>
          <w:tab w:val="left" w:leader="none" w:pos="1945"/>
        </w:tabs>
        <w:spacing w:before="2" w:line="237" w:lineRule="auto"/>
        <w:ind w:left="1944" w:right="2180" w:hanging="284.00000000000006"/>
        <w:jc w:val="both"/>
        <w:rPr>
          <w:rFonts w:ascii="Arial Narrow" w:cs="Arial Narrow" w:eastAsia="Arial Narrow" w:hAnsi="Arial Narrow"/>
          <w:i w:val="1"/>
          <w:color w:val="000000"/>
        </w:rPr>
      </w:pPr>
      <w:r w:rsidDel="00000000" w:rsidR="00000000" w:rsidRPr="00000000">
        <w:rPr>
          <w:rFonts w:ascii="Arial Narrow" w:cs="Arial Narrow" w:eastAsia="Arial Narrow" w:hAnsi="Arial Narrow"/>
          <w:i w:val="1"/>
          <w:color w:val="000000"/>
          <w:rtl w:val="0"/>
        </w:rPr>
        <w:t xml:space="preserve">Islas Vírgenes Estadounidenses, Puerto Rico, Guam – por ser Territorios de los Estados Unidos de América.</w:t>
      </w:r>
    </w:p>
    <w:p w:rsidR="00000000" w:rsidDel="00000000" w:rsidP="00000000" w:rsidRDefault="00000000" w:rsidRPr="00000000" w14:paraId="000001E1">
      <w:pPr>
        <w:numPr>
          <w:ilvl w:val="0"/>
          <w:numId w:val="13"/>
        </w:numPr>
        <w:pBdr>
          <w:top w:space="0" w:sz="0" w:val="nil"/>
          <w:left w:space="0" w:sz="0" w:val="nil"/>
          <w:bottom w:space="0" w:sz="0" w:val="nil"/>
          <w:right w:space="0" w:sz="0" w:val="nil"/>
          <w:between w:space="0" w:sz="0" w:val="nil"/>
        </w:pBdr>
        <w:tabs>
          <w:tab w:val="left" w:leader="none" w:pos="1945"/>
        </w:tabs>
        <w:spacing w:before="1" w:lineRule="auto"/>
        <w:ind w:left="1944" w:right="1924" w:hanging="284.00000000000006"/>
        <w:jc w:val="both"/>
        <w:rPr>
          <w:rFonts w:ascii="Arial Narrow" w:cs="Arial Narrow" w:eastAsia="Arial Narrow" w:hAnsi="Arial Narrow"/>
          <w:i w:val="1"/>
          <w:color w:val="000000"/>
        </w:rPr>
      </w:pPr>
      <w:r w:rsidDel="00000000" w:rsidR="00000000" w:rsidRPr="00000000">
        <w:rPr>
          <w:rFonts w:ascii="Arial Narrow" w:cs="Arial Narrow" w:eastAsia="Arial Narrow" w:hAnsi="Arial Narrow"/>
          <w:i w:val="1"/>
          <w:color w:val="000000"/>
          <w:rtl w:val="0"/>
        </w:rPr>
        <w:t xml:space="preserve">Aruba – por ser País Constituyente del Reino de los Países Bajos; y Bonaire, Curazao, Sint Maarten, Sint Eustatius – por ser Departamentos del Reino de los Países Bajos.</w:t>
      </w:r>
    </w:p>
    <w:p w:rsidR="00000000" w:rsidDel="00000000" w:rsidP="00000000" w:rsidRDefault="00000000" w:rsidRPr="00000000" w14:paraId="000001E2">
      <w:pPr>
        <w:numPr>
          <w:ilvl w:val="0"/>
          <w:numId w:val="13"/>
        </w:numPr>
        <w:pBdr>
          <w:top w:space="0" w:sz="0" w:val="nil"/>
          <w:left w:space="0" w:sz="0" w:val="nil"/>
          <w:bottom w:space="0" w:sz="0" w:val="nil"/>
          <w:right w:space="0" w:sz="0" w:val="nil"/>
          <w:between w:space="0" w:sz="0" w:val="nil"/>
        </w:pBdr>
        <w:tabs>
          <w:tab w:val="left" w:leader="none" w:pos="1945"/>
        </w:tabs>
        <w:ind w:left="1944" w:hanging="284.00000000000006"/>
        <w:jc w:val="both"/>
        <w:rPr>
          <w:rFonts w:ascii="Arial Narrow" w:cs="Arial Narrow" w:eastAsia="Arial Narrow" w:hAnsi="Arial Narrow"/>
          <w:i w:val="1"/>
          <w:color w:val="000000"/>
        </w:rPr>
      </w:pPr>
      <w:r w:rsidDel="00000000" w:rsidR="00000000" w:rsidRPr="00000000">
        <w:rPr>
          <w:rFonts w:ascii="Arial Narrow" w:cs="Arial Narrow" w:eastAsia="Arial Narrow" w:hAnsi="Arial Narrow"/>
          <w:i w:val="1"/>
          <w:color w:val="000000"/>
          <w:rtl w:val="0"/>
        </w:rPr>
        <w:t xml:space="preserve">Hong Kong – por ser Región Especial Administrativa de la República Popular de China.</w:t>
      </w:r>
    </w:p>
    <w:p w:rsidR="00000000" w:rsidDel="00000000" w:rsidP="00000000" w:rsidRDefault="00000000" w:rsidRPr="00000000" w14:paraId="000001E3">
      <w:pPr>
        <w:pBdr>
          <w:top w:space="0" w:sz="0" w:val="nil"/>
          <w:left w:space="0" w:sz="0" w:val="nil"/>
          <w:bottom w:space="0" w:sz="0" w:val="nil"/>
          <w:right w:space="0" w:sz="0" w:val="nil"/>
          <w:between w:space="0" w:sz="0" w:val="nil"/>
        </w:pBdr>
        <w:spacing w:before="8" w:lineRule="auto"/>
        <w:rPr>
          <w:rFonts w:ascii="Arial Narrow" w:cs="Arial Narrow" w:eastAsia="Arial Narrow" w:hAnsi="Arial Narrow"/>
          <w:i w:val="1"/>
          <w:color w:val="000000"/>
        </w:rPr>
      </w:pPr>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ind w:left="1661" w:firstLine="0"/>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Criterios para determinar Nacionalidad y el país de origen de los bienes y servicios</w:t>
      </w:r>
    </w:p>
    <w:p w:rsidR="00000000" w:rsidDel="00000000" w:rsidP="00000000" w:rsidRDefault="00000000" w:rsidRPr="00000000" w14:paraId="000001E5">
      <w:pPr>
        <w:pBdr>
          <w:top w:space="0" w:sz="0" w:val="nil"/>
          <w:left w:space="0" w:sz="0" w:val="nil"/>
          <w:bottom w:space="0" w:sz="0" w:val="nil"/>
          <w:right w:space="0" w:sz="0" w:val="nil"/>
          <w:between w:space="0" w:sz="0" w:val="nil"/>
        </w:pBdr>
        <w:spacing w:before="64" w:line="244" w:lineRule="auto"/>
        <w:ind w:left="1661" w:right="1676"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Para efectuar la determinación sobre: a) la nacionalidad de las firmas e individuos elegibles para participar en contratos financiados por el Banco y b) el país de origen de los bienes y servicios, se utilizarán los siguientes criterios:</w:t>
      </w:r>
    </w:p>
    <w:p w:rsidR="00000000" w:rsidDel="00000000" w:rsidP="00000000" w:rsidRDefault="00000000" w:rsidRPr="00000000" w14:paraId="000001E6">
      <w:pPr>
        <w:pBdr>
          <w:top w:space="0" w:sz="0" w:val="nil"/>
          <w:left w:space="0" w:sz="0" w:val="nil"/>
          <w:bottom w:space="0" w:sz="0" w:val="nil"/>
          <w:right w:space="0" w:sz="0" w:val="nil"/>
          <w:between w:space="0" w:sz="0" w:val="nil"/>
        </w:pBdr>
        <w:spacing w:before="6"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1E7">
      <w:pPr>
        <w:numPr>
          <w:ilvl w:val="1"/>
          <w:numId w:val="13"/>
        </w:numPr>
        <w:pBdr>
          <w:top w:space="0" w:sz="0" w:val="nil"/>
          <w:left w:space="0" w:sz="0" w:val="nil"/>
          <w:bottom w:space="0" w:sz="0" w:val="nil"/>
          <w:right w:space="0" w:sz="0" w:val="nil"/>
          <w:between w:space="0" w:sz="0" w:val="nil"/>
        </w:pBdr>
        <w:tabs>
          <w:tab w:val="left" w:leader="none" w:pos="2022"/>
        </w:tabs>
        <w:ind w:left="2021" w:hanging="36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u w:val="single"/>
          <w:rtl w:val="0"/>
        </w:rPr>
        <w:t xml:space="preserve">Nacionalidad</w:t>
      </w:r>
      <w:r w:rsidDel="00000000" w:rsidR="00000000" w:rsidRPr="00000000">
        <w:rPr>
          <w:rtl w:val="0"/>
        </w:rPr>
      </w:r>
    </w:p>
    <w:p w:rsidR="00000000" w:rsidDel="00000000" w:rsidP="00000000" w:rsidRDefault="00000000" w:rsidRPr="00000000" w14:paraId="000001E8">
      <w:pPr>
        <w:numPr>
          <w:ilvl w:val="0"/>
          <w:numId w:val="10"/>
        </w:numPr>
        <w:pBdr>
          <w:top w:space="0" w:sz="0" w:val="nil"/>
          <w:left w:space="0" w:sz="0" w:val="nil"/>
          <w:bottom w:space="0" w:sz="0" w:val="nil"/>
          <w:right w:space="0" w:sz="0" w:val="nil"/>
          <w:between w:space="0" w:sz="0" w:val="nil"/>
        </w:pBdr>
        <w:tabs>
          <w:tab w:val="left" w:leader="none" w:pos="1933"/>
        </w:tabs>
        <w:spacing w:line="242" w:lineRule="auto"/>
        <w:ind w:left="1932" w:right="1676" w:hanging="270"/>
        <w:jc w:val="both"/>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Un individuo </w:t>
      </w:r>
      <w:r w:rsidDel="00000000" w:rsidR="00000000" w:rsidRPr="00000000">
        <w:rPr>
          <w:rFonts w:ascii="Arial Narrow" w:cs="Arial Narrow" w:eastAsia="Arial Narrow" w:hAnsi="Arial Narrow"/>
          <w:color w:val="000000"/>
          <w:rtl w:val="0"/>
        </w:rPr>
        <w:t xml:space="preserve">tiene la nacionalidad de un país miembro del Banco si satisface uno de los siguientes requisitos:</w:t>
      </w:r>
    </w:p>
    <w:p w:rsidR="00000000" w:rsidDel="00000000" w:rsidP="00000000" w:rsidRDefault="00000000" w:rsidRPr="00000000" w14:paraId="000001E9">
      <w:pPr>
        <w:numPr>
          <w:ilvl w:val="1"/>
          <w:numId w:val="10"/>
        </w:numPr>
        <w:pBdr>
          <w:top w:space="0" w:sz="0" w:val="nil"/>
          <w:left w:space="0" w:sz="0" w:val="nil"/>
          <w:bottom w:space="0" w:sz="0" w:val="nil"/>
          <w:right w:space="0" w:sz="0" w:val="nil"/>
          <w:between w:space="0" w:sz="0" w:val="nil"/>
        </w:pBdr>
        <w:tabs>
          <w:tab w:val="left" w:leader="none" w:pos="2656"/>
        </w:tabs>
        <w:spacing w:before="3" w:lineRule="auto"/>
        <w:ind w:left="2655" w:hanging="395"/>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es ciudadano de un país miembro; o</w:t>
      </w:r>
    </w:p>
    <w:p w:rsidR="00000000" w:rsidDel="00000000" w:rsidP="00000000" w:rsidRDefault="00000000" w:rsidRPr="00000000" w14:paraId="000001EA">
      <w:pPr>
        <w:numPr>
          <w:ilvl w:val="1"/>
          <w:numId w:val="10"/>
        </w:numPr>
        <w:pBdr>
          <w:top w:space="0" w:sz="0" w:val="nil"/>
          <w:left w:space="0" w:sz="0" w:val="nil"/>
          <w:bottom w:space="0" w:sz="0" w:val="nil"/>
          <w:right w:space="0" w:sz="0" w:val="nil"/>
          <w:between w:space="0" w:sz="0" w:val="nil"/>
        </w:pBdr>
        <w:tabs>
          <w:tab w:val="left" w:leader="none" w:pos="2656"/>
        </w:tabs>
        <w:spacing w:before="62" w:line="244" w:lineRule="auto"/>
        <w:ind w:left="2655" w:right="1677" w:hanging="435"/>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ha establecido su domicilio en un país miembro como residente “bona fide” y está legalmente autorizado para trabajar en dicho país.</w:t>
      </w:r>
    </w:p>
    <w:p w:rsidR="00000000" w:rsidDel="00000000" w:rsidP="00000000" w:rsidRDefault="00000000" w:rsidRPr="00000000" w14:paraId="000001EB">
      <w:pPr>
        <w:numPr>
          <w:ilvl w:val="0"/>
          <w:numId w:val="10"/>
        </w:numPr>
        <w:pBdr>
          <w:top w:space="0" w:sz="0" w:val="nil"/>
          <w:left w:space="0" w:sz="0" w:val="nil"/>
          <w:bottom w:space="0" w:sz="0" w:val="nil"/>
          <w:right w:space="0" w:sz="0" w:val="nil"/>
          <w:between w:space="0" w:sz="0" w:val="nil"/>
        </w:pBdr>
        <w:tabs>
          <w:tab w:val="left" w:leader="none" w:pos="1892"/>
        </w:tabs>
        <w:spacing w:before="54" w:lineRule="auto"/>
        <w:ind w:left="1891" w:hanging="230"/>
        <w:jc w:val="both"/>
        <w:rPr>
          <w:rFonts w:ascii="Arial Narrow" w:cs="Arial Narrow" w:eastAsia="Arial Narrow" w:hAnsi="Arial Narrow"/>
          <w:color w:val="000000"/>
        </w:rPr>
      </w:pPr>
      <w:r w:rsidDel="00000000" w:rsidR="00000000" w:rsidRPr="00000000">
        <w:rPr>
          <w:rFonts w:ascii="Arial Narrow" w:cs="Arial Narrow" w:eastAsia="Arial Narrow" w:hAnsi="Arial Narrow"/>
          <w:b w:val="1"/>
          <w:color w:val="000000"/>
          <w:rtl w:val="0"/>
        </w:rPr>
        <w:t xml:space="preserve">Una firma </w:t>
      </w:r>
      <w:r w:rsidDel="00000000" w:rsidR="00000000" w:rsidRPr="00000000">
        <w:rPr>
          <w:rFonts w:ascii="Arial Narrow" w:cs="Arial Narrow" w:eastAsia="Arial Narrow" w:hAnsi="Arial Narrow"/>
          <w:color w:val="000000"/>
          <w:rtl w:val="0"/>
        </w:rPr>
        <w:t xml:space="preserve">tiene la nacionalidad de un país miembro si satisface los dos siguientes requisitos:</w:t>
      </w:r>
    </w:p>
    <w:p w:rsidR="00000000" w:rsidDel="00000000" w:rsidP="00000000" w:rsidRDefault="00000000" w:rsidRPr="00000000" w14:paraId="000001EC">
      <w:pPr>
        <w:numPr>
          <w:ilvl w:val="1"/>
          <w:numId w:val="10"/>
        </w:numPr>
        <w:pBdr>
          <w:top w:space="0" w:sz="0" w:val="nil"/>
          <w:left w:space="0" w:sz="0" w:val="nil"/>
          <w:bottom w:space="0" w:sz="0" w:val="nil"/>
          <w:right w:space="0" w:sz="0" w:val="nil"/>
          <w:between w:space="0" w:sz="0" w:val="nil"/>
        </w:pBdr>
        <w:tabs>
          <w:tab w:val="left" w:leader="none" w:pos="2656"/>
        </w:tabs>
        <w:spacing w:before="64" w:lineRule="auto"/>
        <w:ind w:left="2655" w:right="1678" w:hanging="428.0000000000001"/>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esta legalmente constituida o incorporada conforme a las leyes de un país miembro del Banco; y</w:t>
      </w:r>
    </w:p>
    <w:p w:rsidR="00000000" w:rsidDel="00000000" w:rsidP="00000000" w:rsidRDefault="00000000" w:rsidRPr="00000000" w14:paraId="000001ED">
      <w:pPr>
        <w:numPr>
          <w:ilvl w:val="1"/>
          <w:numId w:val="10"/>
        </w:numPr>
        <w:pBdr>
          <w:top w:space="0" w:sz="0" w:val="nil"/>
          <w:left w:space="0" w:sz="0" w:val="nil"/>
          <w:bottom w:space="0" w:sz="0" w:val="nil"/>
          <w:right w:space="0" w:sz="0" w:val="nil"/>
          <w:between w:space="0" w:sz="0" w:val="nil"/>
        </w:pBdr>
        <w:tabs>
          <w:tab w:val="left" w:leader="none" w:pos="2656"/>
        </w:tabs>
        <w:spacing w:before="66" w:line="244" w:lineRule="auto"/>
        <w:ind w:left="2655" w:right="1677" w:hanging="428.0000000000001"/>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más del cincuenta por ciento (50%) del capital de la firma es de propiedad de individuos o firmas de países miembros del Banco.</w:t>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before="58" w:line="242" w:lineRule="auto"/>
        <w:ind w:left="1661" w:right="1678"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Todos los socios de una asociación en participación, consorcio o asociación (APCA) con responsabilidad mancomunada y solidaria y todos los subcontratistas deben cumplir con los requisitos arriba establecidos.</w:t>
      </w:r>
    </w:p>
    <w:p w:rsidR="00000000" w:rsidDel="00000000" w:rsidP="00000000" w:rsidRDefault="00000000" w:rsidRPr="00000000" w14:paraId="000001EF">
      <w:pPr>
        <w:pBdr>
          <w:top w:space="0" w:sz="0" w:val="nil"/>
          <w:left w:space="0" w:sz="0" w:val="nil"/>
          <w:bottom w:space="0" w:sz="0" w:val="nil"/>
          <w:right w:space="0" w:sz="0" w:val="nil"/>
          <w:between w:space="0" w:sz="0" w:val="nil"/>
        </w:pBdr>
        <w:spacing w:before="9"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1F0">
      <w:pPr>
        <w:numPr>
          <w:ilvl w:val="1"/>
          <w:numId w:val="13"/>
        </w:numPr>
        <w:pBdr>
          <w:top w:space="0" w:sz="0" w:val="nil"/>
          <w:left w:space="0" w:sz="0" w:val="nil"/>
          <w:bottom w:space="0" w:sz="0" w:val="nil"/>
          <w:right w:space="0" w:sz="0" w:val="nil"/>
          <w:between w:space="0" w:sz="0" w:val="nil"/>
        </w:pBdr>
        <w:tabs>
          <w:tab w:val="left" w:leader="none" w:pos="2022"/>
        </w:tabs>
        <w:spacing w:before="1" w:lineRule="auto"/>
        <w:ind w:left="2021" w:hanging="36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u w:val="single"/>
          <w:rtl w:val="0"/>
        </w:rPr>
        <w:t xml:space="preserve">Origen de los Bienes</w:t>
      </w:r>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spacing w:before="1" w:lineRule="auto"/>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spacing w:line="244" w:lineRule="auto"/>
        <w:ind w:left="1661" w:right="1676" w:firstLine="0"/>
        <w:jc w:val="both"/>
        <w:rPr>
          <w:rFonts w:ascii="Arial Narrow" w:cs="Arial Narrow" w:eastAsia="Arial Narrow" w:hAnsi="Arial Narrow"/>
          <w:color w:val="000000"/>
        </w:rPr>
        <w:sectPr>
          <w:type w:val="nextPage"/>
          <w:pgSz w:h="16840" w:w="11910" w:orient="portrait"/>
          <w:pgMar w:bottom="280" w:top="1320" w:left="40" w:right="20" w:header="720" w:footer="720"/>
        </w:sectPr>
      </w:pPr>
      <w:r w:rsidDel="00000000" w:rsidR="00000000" w:rsidRPr="00000000">
        <w:rPr>
          <w:rFonts w:ascii="Arial Narrow" w:cs="Arial Narrow" w:eastAsia="Arial Narrow" w:hAnsi="Arial Narrow"/>
          <w:color w:val="000000"/>
          <w:rtl w:val="0"/>
        </w:rPr>
        <w:t xml:space="preserve">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rsidR="00000000" w:rsidDel="00000000" w:rsidP="00000000" w:rsidRDefault="00000000" w:rsidRPr="00000000" w14:paraId="000001F3">
      <w:pPr>
        <w:pBdr>
          <w:top w:space="0" w:sz="0" w:val="nil"/>
          <w:left w:space="0" w:sz="0" w:val="nil"/>
          <w:bottom w:space="0" w:sz="0" w:val="nil"/>
          <w:right w:space="0" w:sz="0" w:val="nil"/>
          <w:between w:space="0" w:sz="0" w:val="nil"/>
        </w:pBdr>
        <w:spacing w:before="74" w:line="242" w:lineRule="auto"/>
        <w:ind w:left="1661" w:right="1675"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En el caso de un bien que consiste de varios componentes individuales que requieren interconectarse (lo que puede ser ejecutado por el suministrador, el Contratante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Contratante.</w:t>
      </w:r>
    </w:p>
    <w:p w:rsidR="00000000" w:rsidDel="00000000" w:rsidP="00000000" w:rsidRDefault="00000000" w:rsidRPr="00000000" w14:paraId="000001F4">
      <w:pPr>
        <w:pBdr>
          <w:top w:space="0" w:sz="0" w:val="nil"/>
          <w:left w:space="0" w:sz="0" w:val="nil"/>
          <w:bottom w:space="0" w:sz="0" w:val="nil"/>
          <w:right w:space="0" w:sz="0" w:val="nil"/>
          <w:between w:space="0" w:sz="0" w:val="nil"/>
        </w:pBdr>
        <w:spacing w:before="69" w:line="244" w:lineRule="auto"/>
        <w:ind w:left="1661" w:right="1677"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Para efectos de determinación del origen de los bienes identificados como “hecho en la Unión Europea”, estos serán elegibles sin necesidad de identificar el correspondiente país específico de la Unión Europea.</w:t>
      </w:r>
    </w:p>
    <w:p w:rsidR="00000000" w:rsidDel="00000000" w:rsidP="00000000" w:rsidRDefault="00000000" w:rsidRPr="00000000" w14:paraId="000001F5">
      <w:pPr>
        <w:pBdr>
          <w:top w:space="0" w:sz="0" w:val="nil"/>
          <w:left w:space="0" w:sz="0" w:val="nil"/>
          <w:bottom w:space="0" w:sz="0" w:val="nil"/>
          <w:right w:space="0" w:sz="0" w:val="nil"/>
          <w:between w:space="0" w:sz="0" w:val="nil"/>
        </w:pBdr>
        <w:spacing w:before="10"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spacing w:line="244" w:lineRule="auto"/>
        <w:ind w:left="1661" w:right="1677"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El origen de los materiales, partes o componentes de los bienes o la nacionalidad de la firma productora, ensambladora, distribuidora o vendedora de los bienes no determina el origen de los mismos</w:t>
      </w:r>
    </w:p>
    <w:p w:rsidR="00000000" w:rsidDel="00000000" w:rsidP="00000000" w:rsidRDefault="00000000" w:rsidRPr="00000000" w14:paraId="000001F7">
      <w:pPr>
        <w:pBdr>
          <w:top w:space="0" w:sz="0" w:val="nil"/>
          <w:left w:space="0" w:sz="0" w:val="nil"/>
          <w:bottom w:space="0" w:sz="0" w:val="nil"/>
          <w:right w:space="0" w:sz="0" w:val="nil"/>
          <w:between w:space="0" w:sz="0" w:val="nil"/>
        </w:pBdr>
        <w:spacing w:before="8"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1F8">
      <w:pPr>
        <w:numPr>
          <w:ilvl w:val="1"/>
          <w:numId w:val="13"/>
        </w:numPr>
        <w:pBdr>
          <w:top w:space="0" w:sz="0" w:val="nil"/>
          <w:left w:space="0" w:sz="0" w:val="nil"/>
          <w:bottom w:space="0" w:sz="0" w:val="nil"/>
          <w:right w:space="0" w:sz="0" w:val="nil"/>
          <w:between w:space="0" w:sz="0" w:val="nil"/>
        </w:pBdr>
        <w:tabs>
          <w:tab w:val="left" w:leader="none" w:pos="2382"/>
        </w:tabs>
        <w:ind w:left="2381" w:hanging="36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u w:val="single"/>
          <w:rtl w:val="0"/>
        </w:rPr>
        <w:t xml:space="preserve">Origen de los Servicios</w:t>
      </w:r>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spacing w:before="4" w:lineRule="auto"/>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1FA">
      <w:pPr>
        <w:pBdr>
          <w:top w:space="0" w:sz="0" w:val="nil"/>
          <w:left w:space="0" w:sz="0" w:val="nil"/>
          <w:bottom w:space="0" w:sz="0" w:val="nil"/>
          <w:right w:space="0" w:sz="0" w:val="nil"/>
          <w:between w:space="0" w:sz="0" w:val="nil"/>
        </w:pBdr>
        <w:spacing w:before="104" w:line="242" w:lineRule="auto"/>
        <w:ind w:left="1661" w:right="1678" w:firstLine="0"/>
        <w:jc w:val="both"/>
        <w:rPr>
          <w:rFonts w:ascii="Arial Narrow" w:cs="Arial Narrow" w:eastAsia="Arial Narrow" w:hAnsi="Arial Narrow"/>
          <w:color w:val="000000"/>
        </w:rPr>
        <w:sectPr>
          <w:type w:val="nextPage"/>
          <w:pgSz w:h="16840" w:w="11910" w:orient="portrait"/>
          <w:pgMar w:bottom="280" w:top="1320" w:left="40" w:right="20" w:header="720" w:footer="720"/>
        </w:sectPr>
      </w:pPr>
      <w:r w:rsidDel="00000000" w:rsidR="00000000" w:rsidRPr="00000000">
        <w:rPr>
          <w:rFonts w:ascii="Arial Narrow" w:cs="Arial Narrow" w:eastAsia="Arial Narrow" w:hAnsi="Arial Narrow"/>
          <w:color w:val="000000"/>
          <w:rtl w:val="0"/>
        </w:rPr>
        <w:t xml:space="preserve">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rsidR="00000000" w:rsidDel="00000000" w:rsidP="00000000" w:rsidRDefault="00000000" w:rsidRPr="00000000" w14:paraId="000001FB">
      <w:pPr>
        <w:pBdr>
          <w:top w:space="0" w:sz="0" w:val="nil"/>
          <w:left w:space="0" w:sz="0" w:val="nil"/>
          <w:bottom w:space="0" w:sz="0" w:val="nil"/>
          <w:right w:space="0" w:sz="0" w:val="nil"/>
          <w:between w:space="0" w:sz="0" w:val="nil"/>
        </w:pBdr>
        <w:spacing w:before="73" w:lineRule="auto"/>
        <w:ind w:left="1737" w:right="1757" w:firstLine="0"/>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ANEXO VII. FORMULARIO DE AUTORIZACIÓN DEL FABRICANTE</w:t>
      </w:r>
    </w:p>
    <w:p w:rsidR="00000000" w:rsidDel="00000000" w:rsidP="00000000" w:rsidRDefault="00000000" w:rsidRPr="00000000" w14:paraId="000001FC">
      <w:pPr>
        <w:spacing w:before="15" w:lineRule="auto"/>
        <w:ind w:right="2116"/>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FD">
      <w:pPr>
        <w:spacing w:before="83" w:lineRule="auto"/>
        <w:ind w:right="1677"/>
        <w:jc w:val="both"/>
        <w:rPr>
          <w:rFonts w:ascii="Arial Narrow" w:cs="Arial Narrow" w:eastAsia="Arial Narrow" w:hAnsi="Arial Narrow"/>
        </w:rPr>
      </w:pPr>
      <w:r w:rsidDel="00000000" w:rsidR="00000000" w:rsidRPr="00000000">
        <w:rPr>
          <w:rFonts w:ascii="Arial Narrow" w:cs="Arial Narrow" w:eastAsia="Arial Narrow" w:hAnsi="Arial Narrow"/>
          <w:i w:val="1"/>
          <w:rtl w:val="0"/>
        </w:rPr>
        <w:tab/>
        <w:tab/>
        <w:t xml:space="preserve">    </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highlight w:val="white"/>
          <w:rtl w:val="0"/>
        </w:rPr>
        <w:t xml:space="preserve">Autorización del Fabricante y/o Licenciatario</w:t>
      </w:r>
      <w:r w:rsidDel="00000000" w:rsidR="00000000" w:rsidRPr="00000000">
        <w:rPr>
          <w:rtl w:val="0"/>
        </w:rPr>
      </w:r>
    </w:p>
    <w:p w:rsidR="00000000" w:rsidDel="00000000" w:rsidP="00000000" w:rsidRDefault="00000000" w:rsidRPr="00000000" w14:paraId="000001FE">
      <w:pPr>
        <w:spacing w:before="83" w:lineRule="auto"/>
        <w:ind w:left="1700" w:right="1677"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[Cuando proceda. El Oferente solicitará al Fabricante y/o Licenciatario que complete este formulario de acuerdo con las instrucciones indicadas. Esta Carta de Autorización deberá estar escrita en papel membrete del Fabricante y/o Licenciatario y firmada por la persona autorizada para firmar documentos que comprometan al Fabricante y/o Licenciatario. El Oferente lo incluirá en su Oferta, si así lo establece el Pliego de Condiciones]</w:t>
      </w:r>
    </w:p>
    <w:p w:rsidR="00000000" w:rsidDel="00000000" w:rsidP="00000000" w:rsidRDefault="00000000" w:rsidRPr="00000000" w14:paraId="000001FF">
      <w:pPr>
        <w:spacing w:before="118" w:lineRule="auto"/>
        <w:ind w:left="3816" w:firstLine="0"/>
        <w:jc w:val="both"/>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Fecha: </w:t>
      </w:r>
      <w:r w:rsidDel="00000000" w:rsidR="00000000" w:rsidRPr="00000000">
        <w:rPr>
          <w:rFonts w:ascii="Arial Narrow" w:cs="Arial Narrow" w:eastAsia="Arial Narrow" w:hAnsi="Arial Narrow"/>
          <w:i w:val="1"/>
          <w:rtl w:val="0"/>
        </w:rPr>
        <w:t xml:space="preserve">[Indicar la fecha (día, mes y año) de la Presentación de la Oferta]</w:t>
      </w:r>
    </w:p>
    <w:p w:rsidR="00000000" w:rsidDel="00000000" w:rsidP="00000000" w:rsidRDefault="00000000" w:rsidRPr="00000000" w14:paraId="00000200">
      <w:pPr>
        <w:pBdr>
          <w:top w:space="0" w:sz="0" w:val="nil"/>
          <w:left w:space="0" w:sz="0" w:val="nil"/>
          <w:bottom w:space="0" w:sz="0" w:val="nil"/>
          <w:right w:space="0" w:sz="0" w:val="nil"/>
          <w:between w:space="0" w:sz="0" w:val="nil"/>
        </w:pBdr>
        <w:spacing w:before="124" w:lineRule="auto"/>
        <w:ind w:left="1661"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Al:    .......................................................................................................................................</w:t>
      </w:r>
    </w:p>
    <w:p w:rsidR="00000000" w:rsidDel="00000000" w:rsidP="00000000" w:rsidRDefault="00000000" w:rsidRPr="00000000" w14:paraId="00000201">
      <w:pPr>
        <w:pBdr>
          <w:top w:space="0" w:sz="0" w:val="nil"/>
          <w:left w:space="0" w:sz="0" w:val="nil"/>
          <w:bottom w:space="0" w:sz="0" w:val="nil"/>
          <w:right w:space="0" w:sz="0" w:val="nil"/>
          <w:between w:space="0" w:sz="0" w:val="nil"/>
        </w:pBdr>
        <w:spacing w:line="275" w:lineRule="auto"/>
        <w:ind w:left="1661" w:firstLine="0"/>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CP Nº(indicar número de CP)</w:t>
      </w:r>
    </w:p>
    <w:p w:rsidR="00000000" w:rsidDel="00000000" w:rsidP="00000000" w:rsidRDefault="00000000" w:rsidRPr="00000000" w14:paraId="00000202">
      <w:pPr>
        <w:spacing w:line="275" w:lineRule="auto"/>
        <w:ind w:left="1661" w:firstLine="0"/>
        <w:jc w:val="both"/>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Alternativa Nº  </w:t>
      </w:r>
      <w:r w:rsidDel="00000000" w:rsidR="00000000" w:rsidRPr="00000000">
        <w:rPr>
          <w:rFonts w:ascii="Arial Narrow" w:cs="Arial Narrow" w:eastAsia="Arial Narrow" w:hAnsi="Arial Narrow"/>
          <w:i w:val="1"/>
          <w:rtl w:val="0"/>
        </w:rPr>
        <w:t xml:space="preserve">[Si corresponde, indicar número de identificación de la Oferta Alternativa]</w:t>
      </w:r>
    </w:p>
    <w:p w:rsidR="00000000" w:rsidDel="00000000" w:rsidP="00000000" w:rsidRDefault="00000000" w:rsidRPr="00000000" w14:paraId="00000203">
      <w:pPr>
        <w:pBdr>
          <w:top w:space="0" w:sz="0" w:val="nil"/>
          <w:left w:space="0" w:sz="0" w:val="nil"/>
          <w:bottom w:space="0" w:sz="0" w:val="nil"/>
          <w:right w:space="0" w:sz="0" w:val="nil"/>
          <w:between w:space="0" w:sz="0" w:val="nil"/>
        </w:pBdr>
        <w:spacing w:before="124" w:lineRule="auto"/>
        <w:ind w:left="1661"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POR CUANTO:</w:t>
      </w:r>
    </w:p>
    <w:p w:rsidR="00000000" w:rsidDel="00000000" w:rsidP="00000000" w:rsidRDefault="00000000" w:rsidRPr="00000000" w14:paraId="00000204">
      <w:pPr>
        <w:spacing w:before="121" w:lineRule="auto"/>
        <w:ind w:left="1661" w:right="1677"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Nosotros </w:t>
      </w:r>
      <w:r w:rsidDel="00000000" w:rsidR="00000000" w:rsidRPr="00000000">
        <w:rPr>
          <w:rFonts w:ascii="Arial Narrow" w:cs="Arial Narrow" w:eastAsia="Arial Narrow" w:hAnsi="Arial Narrow"/>
          <w:i w:val="1"/>
          <w:rtl w:val="0"/>
        </w:rPr>
        <w:t xml:space="preserve">[Indicar nombre completo del Fabricante y/o Licenciatario]</w:t>
      </w:r>
      <w:r w:rsidDel="00000000" w:rsidR="00000000" w:rsidRPr="00000000">
        <w:rPr>
          <w:rFonts w:ascii="Arial Narrow" w:cs="Arial Narrow" w:eastAsia="Arial Narrow" w:hAnsi="Arial Narrow"/>
          <w:rtl w:val="0"/>
        </w:rPr>
        <w:t xml:space="preserve">, como fabricantes oficiales </w:t>
      </w:r>
      <w:r w:rsidDel="00000000" w:rsidR="00000000" w:rsidRPr="00000000">
        <w:rPr>
          <w:rFonts w:ascii="Arial Narrow" w:cs="Arial Narrow" w:eastAsia="Arial Narrow" w:hAnsi="Arial Narrow"/>
          <w:i w:val="1"/>
          <w:rtl w:val="0"/>
        </w:rPr>
        <w:t xml:space="preserve">(y/o Licenciatarios) </w:t>
      </w:r>
      <w:r w:rsidDel="00000000" w:rsidR="00000000" w:rsidRPr="00000000">
        <w:rPr>
          <w:rFonts w:ascii="Arial Narrow" w:cs="Arial Narrow" w:eastAsia="Arial Narrow" w:hAnsi="Arial Narrow"/>
          <w:rtl w:val="0"/>
        </w:rPr>
        <w:t xml:space="preserve">de </w:t>
      </w:r>
      <w:r w:rsidDel="00000000" w:rsidR="00000000" w:rsidRPr="00000000">
        <w:rPr>
          <w:rFonts w:ascii="Arial Narrow" w:cs="Arial Narrow" w:eastAsia="Arial Narrow" w:hAnsi="Arial Narrow"/>
          <w:i w:val="1"/>
          <w:rtl w:val="0"/>
        </w:rPr>
        <w:t xml:space="preserve">[Indicar el nombre de los Bienes/Servicios fabricados y/o registrados]</w:t>
      </w:r>
      <w:r w:rsidDel="00000000" w:rsidR="00000000" w:rsidRPr="00000000">
        <w:rPr>
          <w:rFonts w:ascii="Arial Narrow" w:cs="Arial Narrow" w:eastAsia="Arial Narrow" w:hAnsi="Arial Narrow"/>
          <w:rtl w:val="0"/>
        </w:rPr>
        <w:t xml:space="preserve">, con fábricas ubicadas en </w:t>
      </w:r>
      <w:r w:rsidDel="00000000" w:rsidR="00000000" w:rsidRPr="00000000">
        <w:rPr>
          <w:rFonts w:ascii="Arial Narrow" w:cs="Arial Narrow" w:eastAsia="Arial Narrow" w:hAnsi="Arial Narrow"/>
          <w:i w:val="1"/>
          <w:rtl w:val="0"/>
        </w:rPr>
        <w:t xml:space="preserve">[Indicar dirección completa de las fábricas] (y/,o con licencia N° …….. )</w:t>
      </w:r>
      <w:r w:rsidDel="00000000" w:rsidR="00000000" w:rsidRPr="00000000">
        <w:rPr>
          <w:rFonts w:ascii="Arial Narrow" w:cs="Arial Narrow" w:eastAsia="Arial Narrow" w:hAnsi="Arial Narrow"/>
          <w:rtl w:val="0"/>
        </w:rPr>
        <w:t xml:space="preserve">, mediante el presente instrumento autorizamos a </w:t>
      </w:r>
      <w:r w:rsidDel="00000000" w:rsidR="00000000" w:rsidRPr="00000000">
        <w:rPr>
          <w:rFonts w:ascii="Arial Narrow" w:cs="Arial Narrow" w:eastAsia="Arial Narrow" w:hAnsi="Arial Narrow"/>
          <w:i w:val="1"/>
          <w:rtl w:val="0"/>
        </w:rPr>
        <w:t xml:space="preserve">[Indicar nombre y dirección del Oferente] </w:t>
      </w:r>
      <w:r w:rsidDel="00000000" w:rsidR="00000000" w:rsidRPr="00000000">
        <w:rPr>
          <w:rFonts w:ascii="Arial Narrow" w:cs="Arial Narrow" w:eastAsia="Arial Narrow" w:hAnsi="Arial Narrow"/>
          <w:rtl w:val="0"/>
        </w:rPr>
        <w:t xml:space="preserve">a presentar una oferta con el solo propósito de suministrar los siguientes Bienes </w:t>
      </w:r>
      <w:r w:rsidDel="00000000" w:rsidR="00000000" w:rsidRPr="00000000">
        <w:rPr>
          <w:rFonts w:ascii="Arial Narrow" w:cs="Arial Narrow" w:eastAsia="Arial Narrow" w:hAnsi="Arial Narrow"/>
          <w:i w:val="1"/>
          <w:rtl w:val="0"/>
        </w:rPr>
        <w:t xml:space="preserve">(y/o Servicios) </w:t>
      </w:r>
      <w:r w:rsidDel="00000000" w:rsidR="00000000" w:rsidRPr="00000000">
        <w:rPr>
          <w:rFonts w:ascii="Arial Narrow" w:cs="Arial Narrow" w:eastAsia="Arial Narrow" w:hAnsi="Arial Narrow"/>
          <w:rtl w:val="0"/>
        </w:rPr>
        <w:t xml:space="preserve">de nuestra fabricación </w:t>
      </w:r>
      <w:r w:rsidDel="00000000" w:rsidR="00000000" w:rsidRPr="00000000">
        <w:rPr>
          <w:rFonts w:ascii="Arial Narrow" w:cs="Arial Narrow" w:eastAsia="Arial Narrow" w:hAnsi="Arial Narrow"/>
          <w:i w:val="1"/>
          <w:rtl w:val="0"/>
        </w:rPr>
        <w:t xml:space="preserve">(y/o bajo nuestra licencia) [Indicar nombre y breve descripción de los Bienes/Servicios] </w:t>
      </w:r>
      <w:r w:rsidDel="00000000" w:rsidR="00000000" w:rsidRPr="00000000">
        <w:rPr>
          <w:rFonts w:ascii="Arial Narrow" w:cs="Arial Narrow" w:eastAsia="Arial Narrow" w:hAnsi="Arial Narrow"/>
          <w:rtl w:val="0"/>
        </w:rPr>
        <w:t xml:space="preserve">y a posteriori negociar y firmar la Orden de Compra/Contrato.</w:t>
      </w:r>
    </w:p>
    <w:p w:rsidR="00000000" w:rsidDel="00000000" w:rsidP="00000000" w:rsidRDefault="00000000" w:rsidRPr="00000000" w14:paraId="00000205">
      <w:pPr>
        <w:spacing w:before="119" w:lineRule="auto"/>
        <w:ind w:left="1661" w:right="1676" w:firstLine="0"/>
        <w:jc w:val="both"/>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Por este medio extendemos nuestro aval y plena garantía, de conformidad con la Cláusula de Garantía de los Bienes, respecto a los bienes ofrecidos por la firma antes mencionada </w:t>
      </w:r>
      <w:r w:rsidDel="00000000" w:rsidR="00000000" w:rsidRPr="00000000">
        <w:rPr>
          <w:rFonts w:ascii="Arial Narrow" w:cs="Arial Narrow" w:eastAsia="Arial Narrow" w:hAnsi="Arial Narrow"/>
          <w:i w:val="1"/>
          <w:rtl w:val="0"/>
        </w:rPr>
        <w:t xml:space="preserve">(o nuestra autorización a ofrecer los bienes y/o servicios indicados).</w:t>
      </w:r>
    </w:p>
    <w:p w:rsidR="00000000" w:rsidDel="00000000" w:rsidP="00000000" w:rsidRDefault="00000000" w:rsidRPr="00000000" w14:paraId="00000206">
      <w:pPr>
        <w:spacing w:before="119" w:lineRule="auto"/>
        <w:ind w:left="1661" w:right="1676" w:firstLine="0"/>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207">
      <w:pPr>
        <w:spacing w:before="119" w:lineRule="auto"/>
        <w:ind w:right="1676"/>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tabs>
          <w:tab w:val="left" w:leader="none" w:pos="8213"/>
        </w:tabs>
        <w:spacing w:before="122" w:lineRule="auto"/>
        <w:ind w:left="1661"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Firma:         </w:t>
      </w:r>
      <w:r w:rsidDel="00000000" w:rsidR="00000000" w:rsidRPr="00000000">
        <w:rPr>
          <w:rFonts w:ascii="Arial Narrow" w:cs="Arial Narrow" w:eastAsia="Arial Narrow" w:hAnsi="Arial Narrow"/>
          <w:color w:val="000000"/>
          <w:u w:val="single"/>
          <w:rtl w:val="0"/>
        </w:rPr>
        <w:t xml:space="preserve"> </w:t>
        <w:tab/>
      </w:r>
      <w:r w:rsidDel="00000000" w:rsidR="00000000" w:rsidRPr="00000000">
        <w:rPr>
          <w:rtl w:val="0"/>
        </w:rPr>
      </w:r>
    </w:p>
    <w:p w:rsidR="00000000" w:rsidDel="00000000" w:rsidP="00000000" w:rsidRDefault="00000000" w:rsidRPr="00000000" w14:paraId="00000209">
      <w:pPr>
        <w:ind w:left="753" w:right="1757" w:firstLine="0"/>
        <w:jc w:val="center"/>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[Firma del(los) representante(s) autorizado(s) del fabricante]</w:t>
      </w:r>
    </w:p>
    <w:p w:rsidR="00000000" w:rsidDel="00000000" w:rsidP="00000000" w:rsidRDefault="00000000" w:rsidRPr="00000000" w14:paraId="0000020A">
      <w:pPr>
        <w:tabs>
          <w:tab w:val="left" w:leader="none" w:pos="1132"/>
        </w:tabs>
        <w:ind w:right="1041"/>
        <w:jc w:val="center"/>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Nombre:</w:t>
        <w:tab/>
      </w:r>
      <w:r w:rsidDel="00000000" w:rsidR="00000000" w:rsidRPr="00000000">
        <w:rPr>
          <w:rFonts w:ascii="Arial Narrow" w:cs="Arial Narrow" w:eastAsia="Arial Narrow" w:hAnsi="Arial Narrow"/>
          <w:i w:val="1"/>
          <w:rtl w:val="0"/>
        </w:rPr>
        <w:t xml:space="preserve">[Indicar el nombre completo del representante autorizado del Fabricante]</w:t>
      </w:r>
    </w:p>
    <w:p w:rsidR="00000000" w:rsidDel="00000000" w:rsidP="00000000" w:rsidRDefault="00000000" w:rsidRPr="00000000" w14:paraId="0000020B">
      <w:pPr>
        <w:tabs>
          <w:tab w:val="left" w:leader="none" w:pos="1132"/>
        </w:tabs>
        <w:ind w:right="6140"/>
        <w:jc w:val="center"/>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Cargo:</w:t>
        <w:tab/>
      </w:r>
      <w:r w:rsidDel="00000000" w:rsidR="00000000" w:rsidRPr="00000000">
        <w:rPr>
          <w:rFonts w:ascii="Arial Narrow" w:cs="Arial Narrow" w:eastAsia="Arial Narrow" w:hAnsi="Arial Narrow"/>
          <w:i w:val="1"/>
          <w:rtl w:val="0"/>
        </w:rPr>
        <w:t xml:space="preserve">[Indicar cargo]</w:t>
      </w:r>
    </w:p>
    <w:p w:rsidR="00000000" w:rsidDel="00000000" w:rsidP="00000000" w:rsidRDefault="00000000" w:rsidRPr="00000000" w14:paraId="0000020C">
      <w:pPr>
        <w:spacing w:before="118" w:lineRule="auto"/>
        <w:ind w:left="1661" w:right="1678" w:firstLine="0"/>
        <w:jc w:val="both"/>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Debidamente autorizado para firmar esta Autorización en nombre de: </w:t>
      </w:r>
      <w:r w:rsidDel="00000000" w:rsidR="00000000" w:rsidRPr="00000000">
        <w:rPr>
          <w:rFonts w:ascii="Arial Narrow" w:cs="Arial Narrow" w:eastAsia="Arial Narrow" w:hAnsi="Arial Narrow"/>
          <w:i w:val="1"/>
          <w:rtl w:val="0"/>
        </w:rPr>
        <w:t xml:space="preserve">[Indicar nombre completo del Oferente]</w:t>
      </w:r>
    </w:p>
    <w:p w:rsidR="00000000" w:rsidDel="00000000" w:rsidP="00000000" w:rsidRDefault="00000000" w:rsidRPr="00000000" w14:paraId="0000020D">
      <w:pPr>
        <w:tabs>
          <w:tab w:val="left" w:leader="none" w:pos="4443"/>
          <w:tab w:val="left" w:leader="none" w:pos="6358"/>
        </w:tabs>
        <w:spacing w:before="120" w:lineRule="auto"/>
        <w:ind w:left="1661" w:firstLine="0"/>
        <w:jc w:val="both"/>
        <w:rPr>
          <w:rFonts w:ascii="Arial Narrow" w:cs="Arial Narrow" w:eastAsia="Arial Narrow" w:hAnsi="Arial Narrow"/>
          <w:i w:val="1"/>
        </w:rPr>
      </w:pPr>
      <w:r w:rsidDel="00000000" w:rsidR="00000000" w:rsidRPr="00000000">
        <w:rPr>
          <w:rFonts w:ascii="Arial Narrow" w:cs="Arial Narrow" w:eastAsia="Arial Narrow" w:hAnsi="Arial Narrow"/>
          <w:rtl w:val="0"/>
        </w:rPr>
        <w:t xml:space="preserve">Fechado en el día</w:t>
        <w:tab/>
        <w:t xml:space="preserve">de</w:t>
      </w:r>
      <w:r w:rsidDel="00000000" w:rsidR="00000000" w:rsidRPr="00000000">
        <w:rPr>
          <w:rFonts w:ascii="Arial Narrow" w:cs="Arial Narrow" w:eastAsia="Arial Narrow" w:hAnsi="Arial Narrow"/>
          <w:u w:val="single"/>
          <w:rtl w:val="0"/>
        </w:rPr>
        <w:tab/>
      </w:r>
      <w:r w:rsidDel="00000000" w:rsidR="00000000" w:rsidRPr="00000000">
        <w:rPr>
          <w:rFonts w:ascii="Arial Narrow" w:cs="Arial Narrow" w:eastAsia="Arial Narrow" w:hAnsi="Arial Narrow"/>
          <w:rtl w:val="0"/>
        </w:rPr>
        <w:t xml:space="preserve">de 20</w:t>
      </w:r>
      <w:r w:rsidDel="00000000" w:rsidR="00000000" w:rsidRPr="00000000">
        <w:rPr>
          <w:rFonts w:ascii="Arial Narrow" w:cs="Arial Narrow" w:eastAsia="Arial Narrow" w:hAnsi="Arial Narrow"/>
          <w:u w:val="single"/>
          <w:rtl w:val="0"/>
        </w:rPr>
        <w:t xml:space="preserve">  </w:t>
      </w:r>
      <w:r w:rsidDel="00000000" w:rsidR="00000000" w:rsidRPr="00000000">
        <w:rPr>
          <w:rFonts w:ascii="Arial Narrow" w:cs="Arial Narrow" w:eastAsia="Arial Narrow" w:hAnsi="Arial Narrow"/>
          <w:i w:val="1"/>
          <w:rtl w:val="0"/>
        </w:rPr>
        <w:t xml:space="preserve">[fecha de la firma]</w:t>
      </w:r>
    </w:p>
    <w:p w:rsidR="00000000" w:rsidDel="00000000" w:rsidP="00000000" w:rsidRDefault="00000000" w:rsidRPr="00000000" w14:paraId="0000020E">
      <w:pPr>
        <w:tabs>
          <w:tab w:val="left" w:leader="none" w:pos="4443"/>
          <w:tab w:val="left" w:leader="none" w:pos="6358"/>
        </w:tabs>
        <w:spacing w:before="120" w:lineRule="auto"/>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20F">
      <w:pPr>
        <w:tabs>
          <w:tab w:val="left" w:leader="none" w:pos="4443"/>
          <w:tab w:val="left" w:leader="none" w:pos="6358"/>
        </w:tabs>
        <w:spacing w:before="120" w:lineRule="auto"/>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210">
      <w:pPr>
        <w:tabs>
          <w:tab w:val="left" w:leader="none" w:pos="4443"/>
          <w:tab w:val="left" w:leader="none" w:pos="6358"/>
        </w:tabs>
        <w:spacing w:before="120" w:lineRule="auto"/>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spacing w:before="10" w:lineRule="auto"/>
        <w:rPr>
          <w:rFonts w:ascii="Arial Narrow" w:cs="Arial Narrow" w:eastAsia="Arial Narrow" w:hAnsi="Arial Narrow"/>
          <w:i w:val="1"/>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1066800</wp:posOffset>
                </wp:positionH>
                <wp:positionV relativeFrom="paragraph">
                  <wp:posOffset>101600</wp:posOffset>
                </wp:positionV>
                <wp:extent cx="5493385" cy="69850"/>
                <wp:effectExtent b="0" l="0" r="0" t="0"/>
                <wp:wrapTopAndBottom distB="0" distT="0"/>
                <wp:docPr id="328" name=""/>
                <a:graphic>
                  <a:graphicData uri="http://schemas.microsoft.com/office/word/2010/wordprocessingShape">
                    <wps:wsp>
                      <wps:cNvSpPr/>
                      <wps:cNvPr id="3" name="Shape 3"/>
                      <wps:spPr>
                        <a:xfrm>
                          <a:off x="2627883" y="3775555"/>
                          <a:ext cx="5436235" cy="889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1066800</wp:posOffset>
                </wp:positionH>
                <wp:positionV relativeFrom="paragraph">
                  <wp:posOffset>101600</wp:posOffset>
                </wp:positionV>
                <wp:extent cx="5493385" cy="69850"/>
                <wp:effectExtent b="0" l="0" r="0" t="0"/>
                <wp:wrapTopAndBottom distB="0" distT="0"/>
                <wp:docPr id="328"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493385" cy="69850"/>
                        </a:xfrm>
                        <a:prstGeom prst="rect"/>
                        <a:ln/>
                      </pic:spPr>
                    </pic:pic>
                  </a:graphicData>
                </a:graphic>
              </wp:anchor>
            </w:drawing>
          </mc:Fallback>
        </mc:AlternateContent>
      </w:r>
    </w:p>
    <w:p w:rsidR="00000000" w:rsidDel="00000000" w:rsidP="00000000" w:rsidRDefault="00000000" w:rsidRPr="00000000" w14:paraId="00000212">
      <w:pPr>
        <w:pBdr>
          <w:top w:space="0" w:sz="0" w:val="nil"/>
          <w:left w:space="0" w:sz="0" w:val="nil"/>
          <w:bottom w:space="0" w:sz="0" w:val="nil"/>
          <w:right w:space="0" w:sz="0" w:val="nil"/>
          <w:between w:space="0" w:sz="0" w:val="nil"/>
        </w:pBdr>
        <w:spacing w:line="244" w:lineRule="auto"/>
        <w:ind w:left="2513" w:right="1676" w:hanging="851"/>
        <w:jc w:val="both"/>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b w:val="1"/>
          <w:color w:val="000000"/>
          <w:sz w:val="18"/>
          <w:szCs w:val="18"/>
          <w:rtl w:val="0"/>
        </w:rPr>
        <w:t xml:space="preserve">Notas: </w:t>
      </w:r>
      <w:r w:rsidDel="00000000" w:rsidR="00000000" w:rsidRPr="00000000">
        <w:rPr>
          <w:rtl w:val="0"/>
        </w:rPr>
      </w:r>
    </w:p>
    <w:p w:rsidR="00000000" w:rsidDel="00000000" w:rsidP="00000000" w:rsidRDefault="00000000" w:rsidRPr="00000000" w14:paraId="00000213">
      <w:pPr>
        <w:numPr>
          <w:ilvl w:val="0"/>
          <w:numId w:val="1"/>
        </w:numPr>
        <w:pBdr>
          <w:top w:space="0" w:sz="0" w:val="nil"/>
          <w:left w:space="0" w:sz="0" w:val="nil"/>
          <w:bottom w:space="0" w:sz="0" w:val="nil"/>
          <w:right w:space="0" w:sz="0" w:val="nil"/>
          <w:between w:space="0" w:sz="0" w:val="nil"/>
        </w:pBdr>
        <w:spacing w:line="244" w:lineRule="auto"/>
        <w:ind w:left="2421" w:right="1676" w:hanging="360"/>
        <w:jc w:val="both"/>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rtl w:val="0"/>
        </w:rPr>
        <w:t xml:space="preserve">Esta carta de autorización debe ser escrita en papel con membrete del fabricante/licenciatario y firmada por una persona competente, que tenga un poder para firmar documentos que obliguen al fabricante/licenciatario. El licitante deberá incluirla en su oferta.</w:t>
      </w:r>
    </w:p>
    <w:p w:rsidR="00000000" w:rsidDel="00000000" w:rsidP="00000000" w:rsidRDefault="00000000" w:rsidRPr="00000000" w14:paraId="00000214">
      <w:pPr>
        <w:numPr>
          <w:ilvl w:val="0"/>
          <w:numId w:val="1"/>
        </w:numPr>
        <w:pBdr>
          <w:top w:space="0" w:sz="0" w:val="nil"/>
          <w:left w:space="0" w:sz="0" w:val="nil"/>
          <w:bottom w:space="0" w:sz="0" w:val="nil"/>
          <w:right w:space="0" w:sz="0" w:val="nil"/>
          <w:between w:space="0" w:sz="0" w:val="nil"/>
        </w:pBdr>
        <w:spacing w:line="244" w:lineRule="auto"/>
        <w:ind w:left="2421" w:right="1676" w:hanging="360"/>
        <w:jc w:val="both"/>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rtl w:val="0"/>
        </w:rPr>
        <w:t xml:space="preserve">Si el Oferente fuese un distribuidor autorizado, la carta de autorización deberá ser extendida por el agente o representante principal del fabricante/licenciatario de los bienes/servicios. La calidad de este último deberá ser probada con los poderes del caso al momento de serle notificada la adjudicación y antes de emitirse la Orden de Compra.</w:t>
      </w:r>
    </w:p>
    <w:p w:rsidR="00000000" w:rsidDel="00000000" w:rsidP="00000000" w:rsidRDefault="00000000" w:rsidRPr="00000000" w14:paraId="00000215">
      <w:pPr>
        <w:numPr>
          <w:ilvl w:val="0"/>
          <w:numId w:val="1"/>
        </w:numPr>
        <w:pBdr>
          <w:top w:space="0" w:sz="0" w:val="nil"/>
          <w:left w:space="0" w:sz="0" w:val="nil"/>
          <w:bottom w:space="0" w:sz="0" w:val="nil"/>
          <w:right w:space="0" w:sz="0" w:val="nil"/>
          <w:between w:space="0" w:sz="0" w:val="nil"/>
        </w:pBdr>
        <w:spacing w:line="244" w:lineRule="auto"/>
        <w:ind w:left="2421" w:right="1676" w:hanging="360"/>
        <w:jc w:val="both"/>
        <w:rPr>
          <w:rFonts w:ascii="Arial Narrow" w:cs="Arial Narrow" w:eastAsia="Arial Narrow" w:hAnsi="Arial Narrow"/>
          <w:color w:val="000000"/>
          <w:sz w:val="18"/>
          <w:szCs w:val="18"/>
        </w:rPr>
      </w:pPr>
      <w:r w:rsidDel="00000000" w:rsidR="00000000" w:rsidRPr="00000000">
        <w:rPr>
          <w:rFonts w:ascii="Arial Narrow" w:cs="Arial Narrow" w:eastAsia="Arial Narrow" w:hAnsi="Arial Narrow"/>
          <w:color w:val="000000"/>
          <w:sz w:val="18"/>
          <w:szCs w:val="18"/>
          <w:rtl w:val="0"/>
        </w:rPr>
        <w:t xml:space="preserve">Este formulario podrá ser requerido cuando el bien por su naturaleza, complejidad, cantidad, origen, garantía, etc., lo amerite.</w:t>
      </w:r>
    </w:p>
    <w:p w:rsidR="00000000" w:rsidDel="00000000" w:rsidP="00000000" w:rsidRDefault="00000000" w:rsidRPr="00000000" w14:paraId="00000216">
      <w:pPr>
        <w:pBdr>
          <w:top w:space="0" w:sz="0" w:val="nil"/>
          <w:left w:space="0" w:sz="0" w:val="nil"/>
          <w:bottom w:space="0" w:sz="0" w:val="nil"/>
          <w:right w:space="0" w:sz="0" w:val="nil"/>
          <w:between w:space="0" w:sz="0" w:val="nil"/>
        </w:pBdr>
        <w:tabs>
          <w:tab w:val="left" w:leader="none" w:pos="2804"/>
        </w:tabs>
        <w:spacing w:before="71" w:line="244" w:lineRule="auto"/>
        <w:ind w:right="1677"/>
        <w:jc w:val="both"/>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tabs>
          <w:tab w:val="left" w:leader="none" w:pos="2804"/>
        </w:tabs>
        <w:spacing w:before="71" w:line="244" w:lineRule="auto"/>
        <w:ind w:right="1677"/>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tabs>
          <w:tab w:val="left" w:leader="none" w:pos="2804"/>
        </w:tabs>
        <w:spacing w:before="71" w:line="244" w:lineRule="auto"/>
        <w:ind w:right="1677"/>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19">
      <w:pPr>
        <w:keepNext w:val="1"/>
        <w:keepLines w:val="1"/>
        <w:pBdr>
          <w:top w:space="0" w:sz="0" w:val="nil"/>
          <w:left w:space="0" w:sz="0" w:val="nil"/>
          <w:bottom w:space="0" w:sz="0" w:val="nil"/>
          <w:right w:space="0" w:sz="0" w:val="nil"/>
          <w:between w:space="0" w:sz="0" w:val="nil"/>
        </w:pBdr>
        <w:spacing w:before="200" w:lineRule="auto"/>
        <w:jc w:val="center"/>
        <w:rPr>
          <w:rFonts w:ascii="Arial Narrow" w:cs="Arial Narrow" w:eastAsia="Arial Narrow" w:hAnsi="Arial Narrow"/>
          <w:b w:val="1"/>
          <w:color w:val="000000"/>
        </w:rPr>
      </w:pPr>
      <w:bookmarkStart w:colFirst="0" w:colLast="0" w:name="_heading=h.79d7c5gt79do" w:id="2"/>
      <w:bookmarkEnd w:id="2"/>
      <w:r w:rsidDel="00000000" w:rsidR="00000000" w:rsidRPr="00000000">
        <w:rPr>
          <w:rtl w:val="0"/>
        </w:rPr>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keepNext w:val="1"/>
        <w:keepLines w:val="1"/>
        <w:pBdr>
          <w:top w:space="0" w:sz="0" w:val="nil"/>
          <w:left w:space="0" w:sz="0" w:val="nil"/>
          <w:bottom w:space="0" w:sz="0" w:val="nil"/>
          <w:right w:space="0" w:sz="0" w:val="nil"/>
          <w:between w:space="0" w:sz="0" w:val="nil"/>
        </w:pBdr>
        <w:spacing w:before="200" w:lineRule="auto"/>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ANEXO VIII. MODELO DE ORDEN DE COMPRA</w:t>
      </w:r>
    </w:p>
    <w:p w:rsidR="00000000" w:rsidDel="00000000" w:rsidP="00000000" w:rsidRDefault="00000000" w:rsidRPr="00000000" w14:paraId="0000021C">
      <w:pPr>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21D">
      <w:pPr>
        <w:spacing w:line="276"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tab/>
        <w:t xml:space="preserve">(Lugar), XX de XXXXX de 20XX</w:t>
      </w:r>
    </w:p>
    <w:p w:rsidR="00000000" w:rsidDel="00000000" w:rsidP="00000000" w:rsidRDefault="00000000" w:rsidRPr="00000000" w14:paraId="0000021E">
      <w:pPr>
        <w:spacing w:line="276"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tab/>
        <w:t xml:space="preserve">(Denominación de la ES/AUC)</w:t>
      </w:r>
    </w:p>
    <w:p w:rsidR="00000000" w:rsidDel="00000000" w:rsidP="00000000" w:rsidRDefault="00000000" w:rsidRPr="00000000" w14:paraId="0000021F">
      <w:pPr>
        <w:spacing w:line="276" w:lineRule="auto"/>
        <w:ind w:firstLine="72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CENTROS TECNOLÓGICOS - PROCER</w:t>
      </w:r>
    </w:p>
    <w:p w:rsidR="00000000" w:rsidDel="00000000" w:rsidP="00000000" w:rsidRDefault="00000000" w:rsidRPr="00000000" w14:paraId="00000220">
      <w:pPr>
        <w:spacing w:line="276" w:lineRule="auto"/>
        <w:ind w:firstLine="72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20"/>
          <w:szCs w:val="20"/>
          <w:rtl w:val="0"/>
        </w:rPr>
        <w:t xml:space="preserve">PROYECTO:</w:t>
      </w:r>
      <w:r w:rsidDel="00000000" w:rsidR="00000000" w:rsidRPr="00000000">
        <w:rPr>
          <w:rFonts w:ascii="Arial Narrow" w:cs="Arial Narrow" w:eastAsia="Arial Narrow" w:hAnsi="Arial Narrow"/>
          <w:color w:val="ff0000"/>
          <w:sz w:val="18"/>
          <w:szCs w:val="18"/>
          <w:rtl w:val="0"/>
        </w:rPr>
        <w:t xml:space="preserve"> </w:t>
      </w:r>
      <w:r w:rsidDel="00000000" w:rsidR="00000000" w:rsidRPr="00000000">
        <w:rPr>
          <w:rFonts w:ascii="Arial Narrow" w:cs="Arial Narrow" w:eastAsia="Arial Narrow" w:hAnsi="Arial Narrow"/>
          <w:sz w:val="18"/>
          <w:szCs w:val="18"/>
          <w:rtl w:val="0"/>
        </w:rPr>
        <w:t xml:space="preserve">(Nombre del Proyecto)</w:t>
      </w:r>
    </w:p>
    <w:p w:rsidR="00000000" w:rsidDel="00000000" w:rsidP="00000000" w:rsidRDefault="00000000" w:rsidRPr="00000000" w14:paraId="00000221">
      <w:pPr>
        <w:spacing w:line="276" w:lineRule="auto"/>
        <w:ind w:firstLine="72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PRÉSTAMO: 3174 - OC/AR BANCO: BID</w:t>
      </w:r>
    </w:p>
    <w:p w:rsidR="00000000" w:rsidDel="00000000" w:rsidP="00000000" w:rsidRDefault="00000000" w:rsidRPr="00000000" w14:paraId="00000222">
      <w:pPr>
        <w:spacing w:line="276" w:lineRule="auto"/>
        <w:ind w:firstLine="72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ADQUISICIÓN: (detalle)</w:t>
      </w:r>
    </w:p>
    <w:p w:rsidR="00000000" w:rsidDel="00000000" w:rsidP="00000000" w:rsidRDefault="00000000" w:rsidRPr="00000000" w14:paraId="00000223">
      <w:pPr>
        <w:spacing w:line="276"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sz w:val="32"/>
          <w:szCs w:val="32"/>
          <w:rtl w:val="0"/>
        </w:rPr>
        <w:t xml:space="preserve">                                                   </w:t>
        <w:tab/>
        <w:t xml:space="preserve"> </w:t>
      </w:r>
      <w:r w:rsidDel="00000000" w:rsidR="00000000" w:rsidRPr="00000000">
        <w:rPr>
          <w:rFonts w:ascii="Arial Narrow" w:cs="Arial Narrow" w:eastAsia="Arial Narrow" w:hAnsi="Arial Narrow"/>
          <w:b w:val="1"/>
          <w:rtl w:val="0"/>
        </w:rPr>
        <w:t xml:space="preserve">ORDEN DE COMPRA</w:t>
      </w:r>
    </w:p>
    <w:tbl>
      <w:tblPr>
        <w:tblStyle w:val="Table5"/>
        <w:tblW w:w="10325.0" w:type="dxa"/>
        <w:jc w:val="left"/>
        <w:tblInd w:w="-7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80"/>
        <w:gridCol w:w="1040"/>
        <w:gridCol w:w="2690"/>
        <w:gridCol w:w="1610"/>
        <w:gridCol w:w="725"/>
        <w:gridCol w:w="1445"/>
        <w:gridCol w:w="1835"/>
        <w:tblGridChange w:id="0">
          <w:tblGrid>
            <w:gridCol w:w="980"/>
            <w:gridCol w:w="1040"/>
            <w:gridCol w:w="2690"/>
            <w:gridCol w:w="1610"/>
            <w:gridCol w:w="725"/>
            <w:gridCol w:w="1445"/>
            <w:gridCol w:w="1835"/>
          </w:tblGrid>
        </w:tblGridChange>
      </w:tblGrid>
      <w:tr>
        <w:trPr>
          <w:cantSplit w:val="0"/>
          <w:trHeight w:val="818" w:hRule="atLeast"/>
          <w:tblHeader w:val="0"/>
        </w:trPr>
        <w:tc>
          <w:tcPr>
            <w:gridSpan w:val="5"/>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24">
            <w:pPr>
              <w:spacing w:line="276" w:lineRule="auto"/>
              <w:ind w:left="100" w:firstLine="0"/>
              <w:jc w:val="both"/>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 </w:t>
            </w:r>
          </w:p>
          <w:p w:rsidR="00000000" w:rsidDel="00000000" w:rsidP="00000000" w:rsidRDefault="00000000" w:rsidRPr="00000000" w14:paraId="00000225">
            <w:pPr>
              <w:spacing w:line="276" w:lineRule="auto"/>
              <w:ind w:left="100" w:firstLine="0"/>
              <w:jc w:val="both"/>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ORDEN DE COMPRA Nº  (completar N°)</w:t>
              <w:tab/>
            </w:r>
          </w:p>
        </w:tc>
        <w:tc>
          <w:tcPr>
            <w:gridSpan w:val="2"/>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2A">
            <w:pPr>
              <w:spacing w:line="276" w:lineRule="auto"/>
              <w:ind w:left="100" w:firstLine="0"/>
              <w:jc w:val="both"/>
              <w:rPr>
                <w:rFonts w:ascii="Arial Narrow" w:cs="Arial Narrow" w:eastAsia="Arial Narrow" w:hAnsi="Arial Narrow"/>
              </w:rPr>
            </w:pPr>
            <w:r w:rsidDel="00000000" w:rsidR="00000000" w:rsidRPr="00000000">
              <w:rPr>
                <w:rFonts w:ascii="Arial Narrow" w:cs="Arial Narrow" w:eastAsia="Arial Narrow" w:hAnsi="Arial Narrow"/>
                <w:i w:val="1"/>
                <w:sz w:val="20"/>
                <w:szCs w:val="20"/>
                <w:rtl w:val="0"/>
              </w:rPr>
              <w:t xml:space="preserve">Según v/ presupuesto de fecha (día) de (mes) de (año).</w:t>
            </w:r>
            <w:r w:rsidDel="00000000" w:rsidR="00000000" w:rsidRPr="00000000">
              <w:rPr>
                <w:rtl w:val="0"/>
              </w:rPr>
            </w:r>
          </w:p>
        </w:tc>
      </w:tr>
      <w:tr>
        <w:trPr>
          <w:cantSplit w:val="0"/>
          <w:trHeight w:val="1265" w:hRule="atLeast"/>
          <w:tblHeader w:val="0"/>
        </w:trPr>
        <w:tc>
          <w:tcPr>
            <w:gridSpan w:val="7"/>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2C">
            <w:pPr>
              <w:spacing w:line="276" w:lineRule="auto"/>
              <w:ind w:left="100" w:firstLine="0"/>
              <w:rPr>
                <w:rFonts w:ascii="Arial Narrow" w:cs="Arial Narrow" w:eastAsia="Arial Narrow" w:hAnsi="Arial Narrow"/>
                <w:sz w:val="20"/>
                <w:szCs w:val="20"/>
              </w:rPr>
            </w:pPr>
            <w:r w:rsidDel="00000000" w:rsidR="00000000" w:rsidRPr="00000000">
              <w:rPr>
                <w:rFonts w:ascii="Arial Narrow" w:cs="Arial Narrow" w:eastAsia="Arial Narrow" w:hAnsi="Arial Narrow"/>
                <w:b w:val="1"/>
                <w:sz w:val="20"/>
                <w:szCs w:val="20"/>
                <w:rtl w:val="0"/>
              </w:rPr>
              <w:t xml:space="preserve">SEÑORES</w:t>
            </w:r>
            <w:r w:rsidDel="00000000" w:rsidR="00000000" w:rsidRPr="00000000">
              <w:rPr>
                <w:rFonts w:ascii="Arial Narrow" w:cs="Arial Narrow" w:eastAsia="Arial Narrow" w:hAnsi="Arial Narrow"/>
                <w:sz w:val="20"/>
                <w:szCs w:val="20"/>
                <w:rtl w:val="0"/>
              </w:rPr>
              <w:t xml:space="preserve">: (Nombre o razón social del proveedor)</w:t>
            </w:r>
          </w:p>
          <w:p w:rsidR="00000000" w:rsidDel="00000000" w:rsidP="00000000" w:rsidRDefault="00000000" w:rsidRPr="00000000" w14:paraId="0000022D">
            <w:pPr>
              <w:spacing w:line="276" w:lineRule="auto"/>
              <w:ind w:left="100" w:firstLine="0"/>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DIRECCIÓN:</w:t>
            </w:r>
          </w:p>
          <w:p w:rsidR="00000000" w:rsidDel="00000000" w:rsidP="00000000" w:rsidRDefault="00000000" w:rsidRPr="00000000" w14:paraId="0000022E">
            <w:pPr>
              <w:spacing w:line="276" w:lineRule="auto"/>
              <w:ind w:left="100" w:firstLine="0"/>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CP</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b w:val="1"/>
                <w:rtl w:val="0"/>
              </w:rPr>
              <w:t xml:space="preserve">LOCALIDAD:</w:t>
            </w:r>
            <w:r w:rsidDel="00000000" w:rsidR="00000000" w:rsidRPr="00000000">
              <w:rPr>
                <w:rFonts w:ascii="Arial Narrow" w:cs="Arial Narrow" w:eastAsia="Arial Narrow" w:hAnsi="Arial Narrow"/>
                <w:rtl w:val="0"/>
              </w:rPr>
              <w:t xml:space="preserve">                                                      </w:t>
            </w:r>
            <w:r w:rsidDel="00000000" w:rsidR="00000000" w:rsidRPr="00000000">
              <w:rPr>
                <w:rFonts w:ascii="Arial Narrow" w:cs="Arial Narrow" w:eastAsia="Arial Narrow" w:hAnsi="Arial Narrow"/>
                <w:b w:val="1"/>
                <w:rtl w:val="0"/>
              </w:rPr>
              <w:t xml:space="preserve">TELÉFONO:</w:t>
            </w:r>
          </w:p>
          <w:p w:rsidR="00000000" w:rsidDel="00000000" w:rsidP="00000000" w:rsidRDefault="00000000" w:rsidRPr="00000000" w14:paraId="0000022F">
            <w:pPr>
              <w:spacing w:line="276" w:lineRule="auto"/>
              <w:ind w:left="100" w:firstLine="0"/>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CUIT N°:</w:t>
            </w:r>
          </w:p>
        </w:tc>
      </w:tr>
      <w:tr>
        <w:trPr>
          <w:cantSplit w:val="0"/>
          <w:trHeight w:val="102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36">
            <w:pPr>
              <w:spacing w:line="276" w:lineRule="auto"/>
              <w:ind w:left="100"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LOTE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37">
            <w:pPr>
              <w:spacing w:line="276" w:lineRule="auto"/>
              <w:ind w:left="100"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ITEM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38">
            <w:pPr>
              <w:spacing w:line="276" w:lineRule="auto"/>
              <w:ind w:left="100"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DESCRIPCIÓN</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39">
            <w:pPr>
              <w:spacing w:line="276" w:lineRule="auto"/>
              <w:ind w:left="100"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CANTIDAD</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3A">
            <w:pPr>
              <w:spacing w:line="276" w:lineRule="auto"/>
              <w:ind w:left="100"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PRECIO UNITARIO (IVA incluido)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3C">
            <w:pPr>
              <w:spacing w:line="276" w:lineRule="auto"/>
              <w:ind w:left="100"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PRECIO TOTAL</w:t>
            </w:r>
          </w:p>
          <w:p w:rsidR="00000000" w:rsidDel="00000000" w:rsidP="00000000" w:rsidRDefault="00000000" w:rsidRPr="00000000" w14:paraId="0000023D">
            <w:pPr>
              <w:spacing w:line="276" w:lineRule="auto"/>
              <w:ind w:left="100"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(IVA incluido)</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3E">
            <w:pPr>
              <w:spacing w:line="276" w:lineRule="auto"/>
              <w:ind w:left="100"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3F">
            <w:pPr>
              <w:spacing w:line="276" w:lineRule="auto"/>
              <w:ind w:left="100"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40">
            <w:pPr>
              <w:spacing w:line="276" w:lineRule="auto"/>
              <w:ind w:left="100"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Detalle</w:t>
            </w:r>
          </w:p>
          <w:p w:rsidR="00000000" w:rsidDel="00000000" w:rsidP="00000000" w:rsidRDefault="00000000" w:rsidRPr="00000000" w14:paraId="00000241">
            <w:pPr>
              <w:spacing w:line="276" w:lineRule="auto"/>
              <w:ind w:left="100"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42">
            <w:pPr>
              <w:spacing w:line="276" w:lineRule="auto"/>
              <w:ind w:left="100"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43">
            <w:pPr>
              <w:spacing w:line="276" w:lineRule="auto"/>
              <w:ind w:left="100" w:firstLine="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(completar monto)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45">
            <w:pPr>
              <w:spacing w:line="276" w:lineRule="auto"/>
              <w:ind w:left="100" w:firstLine="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(completar monto)</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46">
            <w:pPr>
              <w:spacing w:line="276" w:lineRule="auto"/>
              <w:ind w:left="100"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47">
            <w:pPr>
              <w:spacing w:line="276" w:lineRule="auto"/>
              <w:ind w:left="100"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48">
            <w:pPr>
              <w:spacing w:line="276" w:lineRule="auto"/>
              <w:ind w:left="100"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Detalle</w:t>
            </w:r>
          </w:p>
          <w:p w:rsidR="00000000" w:rsidDel="00000000" w:rsidP="00000000" w:rsidRDefault="00000000" w:rsidRPr="00000000" w14:paraId="00000249">
            <w:pPr>
              <w:spacing w:line="276" w:lineRule="auto"/>
              <w:ind w:left="100"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4A">
            <w:pPr>
              <w:spacing w:line="276" w:lineRule="auto"/>
              <w:ind w:left="100"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4B">
            <w:pPr>
              <w:spacing w:line="276" w:lineRule="auto"/>
              <w:ind w:left="100" w:firstLine="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(completar monto)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4D">
            <w:pPr>
              <w:spacing w:line="276" w:lineRule="auto"/>
              <w:ind w:left="100" w:firstLine="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(completar monto)</w:t>
            </w:r>
          </w:p>
        </w:tc>
      </w:tr>
      <w:tr>
        <w:trPr>
          <w:cantSplit w:val="0"/>
          <w:trHeight w:val="75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4E">
            <w:pPr>
              <w:spacing w:line="276" w:lineRule="auto"/>
              <w:ind w:left="100"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4F">
            <w:pPr>
              <w:spacing w:line="276" w:lineRule="auto"/>
              <w:ind w:left="100"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50">
            <w:pPr>
              <w:spacing w:line="276" w:lineRule="auto"/>
              <w:ind w:left="100"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Detalle</w:t>
            </w:r>
          </w:p>
          <w:p w:rsidR="00000000" w:rsidDel="00000000" w:rsidP="00000000" w:rsidRDefault="00000000" w:rsidRPr="00000000" w14:paraId="00000251">
            <w:pPr>
              <w:spacing w:line="276" w:lineRule="auto"/>
              <w:ind w:left="100"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52">
            <w:pPr>
              <w:spacing w:line="276" w:lineRule="auto"/>
              <w:ind w:left="100"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53">
            <w:pPr>
              <w:spacing w:line="276" w:lineRule="auto"/>
              <w:ind w:left="100" w:firstLine="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(completar monto)</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55">
            <w:pPr>
              <w:spacing w:line="276" w:lineRule="auto"/>
              <w:ind w:left="100" w:firstLine="0"/>
              <w:jc w:val="both"/>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(completar monto)</w:t>
            </w:r>
          </w:p>
        </w:tc>
      </w:tr>
      <w:tr>
        <w:trPr>
          <w:cantSplit w:val="0"/>
          <w:trHeight w:val="755" w:hRule="atLeast"/>
          <w:tblHeader w:val="0"/>
        </w:trPr>
        <w:tc>
          <w:tcPr>
            <w:gridSpan w:val="6"/>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56">
            <w:pPr>
              <w:spacing w:line="276" w:lineRule="auto"/>
              <w:ind w:left="100" w:firstLine="0"/>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Son pesos</w:t>
            </w:r>
            <w:r w:rsidDel="00000000" w:rsidR="00000000" w:rsidRPr="00000000">
              <w:rPr>
                <w:rFonts w:ascii="Arial Narrow" w:cs="Arial Narrow" w:eastAsia="Arial Narrow" w:hAnsi="Arial Narrow"/>
                <w:rtl w:val="0"/>
              </w:rPr>
              <w:t xml:space="preserve"> (completar en letras)                                                                                </w:t>
            </w:r>
            <w:r w:rsidDel="00000000" w:rsidR="00000000" w:rsidRPr="00000000">
              <w:rPr>
                <w:rFonts w:ascii="Arial Narrow" w:cs="Arial Narrow" w:eastAsia="Arial Narrow" w:hAnsi="Arial Narrow"/>
                <w:b w:val="1"/>
                <w:rtl w:val="0"/>
              </w:rPr>
              <w:t xml:space="preserve"> Total</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25C">
            <w:pPr>
              <w:spacing w:line="276" w:lineRule="auto"/>
              <w:ind w:left="100" w:firstLine="0"/>
              <w:jc w:val="both"/>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w:t>
            </w:r>
            <w:r w:rsidDel="00000000" w:rsidR="00000000" w:rsidRPr="00000000">
              <w:rPr>
                <w:rFonts w:ascii="Arial Narrow" w:cs="Arial Narrow" w:eastAsia="Arial Narrow" w:hAnsi="Arial Narrow"/>
                <w:sz w:val="20"/>
                <w:szCs w:val="20"/>
                <w:rtl w:val="0"/>
              </w:rPr>
              <w:t xml:space="preserve"> </w:t>
            </w:r>
            <w:r w:rsidDel="00000000" w:rsidR="00000000" w:rsidRPr="00000000">
              <w:rPr>
                <w:rFonts w:ascii="Arial Narrow" w:cs="Arial Narrow" w:eastAsia="Arial Narrow" w:hAnsi="Arial Narrow"/>
                <w:b w:val="1"/>
                <w:sz w:val="20"/>
                <w:szCs w:val="20"/>
                <w:rtl w:val="0"/>
              </w:rPr>
              <w:t xml:space="preserve">(completar monto)</w:t>
            </w:r>
          </w:p>
        </w:tc>
      </w:tr>
    </w:tbl>
    <w:p w:rsidR="00000000" w:rsidDel="00000000" w:rsidP="00000000" w:rsidRDefault="00000000" w:rsidRPr="00000000" w14:paraId="0000025D">
      <w:pPr>
        <w:spacing w:line="276" w:lineRule="auto"/>
        <w:ind w:right="180"/>
        <w:jc w:val="both"/>
        <w:rPr>
          <w:rFonts w:ascii="Arial Narrow" w:cs="Arial Narrow" w:eastAsia="Arial Narrow" w:hAnsi="Arial Narrow"/>
          <w:sz w:val="20"/>
          <w:szCs w:val="20"/>
          <w:highlight w:val="white"/>
        </w:rPr>
      </w:pPr>
      <w:r w:rsidDel="00000000" w:rsidR="00000000" w:rsidRPr="00000000">
        <w:rPr>
          <w:rtl w:val="0"/>
        </w:rPr>
      </w:r>
    </w:p>
    <w:p w:rsidR="00000000" w:rsidDel="00000000" w:rsidP="00000000" w:rsidRDefault="00000000" w:rsidRPr="00000000" w14:paraId="0000025E">
      <w:pPr>
        <w:spacing w:line="276" w:lineRule="auto"/>
        <w:ind w:right="180" w:firstLine="720"/>
        <w:jc w:val="both"/>
        <w:rPr>
          <w:rFonts w:ascii="Arial Narrow" w:cs="Arial Narrow" w:eastAsia="Arial Narrow" w:hAnsi="Arial Narrow"/>
          <w:i w:val="1"/>
          <w:sz w:val="20"/>
          <w:szCs w:val="20"/>
          <w:highlight w:val="white"/>
        </w:rPr>
      </w:pPr>
      <w:r w:rsidDel="00000000" w:rsidR="00000000" w:rsidRPr="00000000">
        <w:rPr>
          <w:rFonts w:ascii="Arial Narrow" w:cs="Arial Narrow" w:eastAsia="Arial Narrow" w:hAnsi="Arial Narrow"/>
          <w:sz w:val="20"/>
          <w:szCs w:val="20"/>
          <w:highlight w:val="white"/>
          <w:rtl w:val="0"/>
        </w:rPr>
        <w:t xml:space="preserve">"</w:t>
      </w:r>
      <w:r w:rsidDel="00000000" w:rsidR="00000000" w:rsidRPr="00000000">
        <w:rPr>
          <w:rFonts w:ascii="Arial Narrow" w:cs="Arial Narrow" w:eastAsia="Arial Narrow" w:hAnsi="Arial Narrow"/>
          <w:i w:val="1"/>
          <w:sz w:val="20"/>
          <w:szCs w:val="20"/>
          <w:highlight w:val="white"/>
          <w:rtl w:val="0"/>
        </w:rPr>
        <w:t xml:space="preserve">Forma parte integrante de esta orden de compra el pliego de bases y condiciones que fuera oportunamente enviado y la oferta adjudicada"</w:t>
      </w:r>
    </w:p>
    <w:p w:rsidR="00000000" w:rsidDel="00000000" w:rsidP="00000000" w:rsidRDefault="00000000" w:rsidRPr="00000000" w14:paraId="0000025F">
      <w:pPr>
        <w:spacing w:line="276" w:lineRule="auto"/>
        <w:ind w:right="180" w:firstLine="720"/>
        <w:jc w:val="both"/>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14:paraId="00000260">
      <w:pPr>
        <w:spacing w:line="276"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14:paraId="00000261">
      <w:pPr>
        <w:spacing w:line="276"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14:paraId="00000262">
      <w:pPr>
        <w:spacing w:line="276" w:lineRule="auto"/>
        <w:ind w:firstLine="72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Aprobado:</w:t>
      </w:r>
    </w:p>
    <w:p w:rsidR="00000000" w:rsidDel="00000000" w:rsidP="00000000" w:rsidRDefault="00000000" w:rsidRPr="00000000" w14:paraId="00000263">
      <w:pPr>
        <w:spacing w:line="276"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tab/>
        <w:t xml:space="preserve">     -------------------------------------------------    </w:t>
        <w:tab/>
      </w:r>
    </w:p>
    <w:p w:rsidR="00000000" w:rsidDel="00000000" w:rsidP="00000000" w:rsidRDefault="00000000" w:rsidRPr="00000000" w14:paraId="00000264">
      <w:pPr>
        <w:spacing w:line="276"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tab/>
        <w:t xml:space="preserve">            </w:t>
        <w:tab/>
        <w:t xml:space="preserve">Firma responsable Legal (ES/UAC)</w:t>
      </w:r>
    </w:p>
    <w:p w:rsidR="00000000" w:rsidDel="00000000" w:rsidP="00000000" w:rsidRDefault="00000000" w:rsidRPr="00000000" w14:paraId="00000265">
      <w:pPr>
        <w:spacing w:line="276"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14:paraId="00000266">
      <w:pPr>
        <w:spacing w:line="276"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14:paraId="00000267">
      <w:pPr>
        <w:spacing w:line="276" w:lineRule="auto"/>
        <w:ind w:firstLine="72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Por: EMPRESA:</w:t>
      </w:r>
      <w:r w:rsidDel="00000000" w:rsidR="00000000" w:rsidRPr="00000000">
        <w:rPr>
          <w:rFonts w:ascii="Arial Narrow" w:cs="Arial Narrow" w:eastAsia="Arial Narrow" w:hAnsi="Arial Narrow"/>
          <w:b w:val="1"/>
          <w:sz w:val="20"/>
          <w:szCs w:val="20"/>
          <w:rtl w:val="0"/>
        </w:rPr>
        <w:t xml:space="preserve"> </w:t>
      </w:r>
      <w:r w:rsidDel="00000000" w:rsidR="00000000" w:rsidRPr="00000000">
        <w:rPr>
          <w:rFonts w:ascii="Arial Narrow" w:cs="Arial Narrow" w:eastAsia="Arial Narrow" w:hAnsi="Arial Narrow"/>
          <w:sz w:val="20"/>
          <w:szCs w:val="20"/>
          <w:rtl w:val="0"/>
        </w:rPr>
        <w:t xml:space="preserve">_</w:t>
      </w:r>
    </w:p>
    <w:p w:rsidR="00000000" w:rsidDel="00000000" w:rsidP="00000000" w:rsidRDefault="00000000" w:rsidRPr="00000000" w14:paraId="00000268">
      <w:pPr>
        <w:spacing w:line="276"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tab/>
        <w:t xml:space="preserve">--------------------------------------------------   (Fecha posterior a la OC)</w:t>
      </w:r>
    </w:p>
    <w:p w:rsidR="00000000" w:rsidDel="00000000" w:rsidP="00000000" w:rsidRDefault="00000000" w:rsidRPr="00000000" w14:paraId="00000269">
      <w:pPr>
        <w:spacing w:line="276"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tab/>
        <w:t xml:space="preserve">Firma proveedor, aclaración y fecha.</w:t>
      </w:r>
    </w:p>
    <w:p w:rsidR="00000000" w:rsidDel="00000000" w:rsidP="00000000" w:rsidRDefault="00000000" w:rsidRPr="00000000" w14:paraId="0000026A">
      <w:pPr>
        <w:spacing w:line="276"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14:paraId="0000026B">
      <w:pPr>
        <w:spacing w:line="276"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sz w:val="20"/>
          <w:szCs w:val="20"/>
          <w:rtl w:val="0"/>
        </w:rPr>
        <w:t xml:space="preserve">  </w:t>
        <w:tab/>
        <w:t xml:space="preserve">                                                                    </w:t>
        <w:tab/>
      </w:r>
      <w:r w:rsidDel="00000000" w:rsidR="00000000" w:rsidRPr="00000000">
        <w:rPr>
          <w:rFonts w:ascii="Arial Narrow" w:cs="Arial Narrow" w:eastAsia="Arial Narrow" w:hAnsi="Arial Narrow"/>
          <w:b w:val="1"/>
          <w:sz w:val="20"/>
          <w:szCs w:val="20"/>
          <w:rtl w:val="0"/>
        </w:rPr>
        <w:t xml:space="preserve">ORIGINAL</w:t>
      </w:r>
    </w:p>
    <w:p w:rsidR="00000000" w:rsidDel="00000000" w:rsidP="00000000" w:rsidRDefault="00000000" w:rsidRPr="00000000" w14:paraId="0000026C">
      <w:pPr>
        <w:spacing w:line="276" w:lineRule="auto"/>
        <w:ind w:left="720" w:firstLine="0"/>
        <w:rPr>
          <w:rFonts w:ascii="Arial Narrow" w:cs="Arial Narrow" w:eastAsia="Arial Narrow" w:hAnsi="Arial Narrow"/>
        </w:rPr>
        <w:sectPr>
          <w:type w:val="nextPage"/>
          <w:pgSz w:h="16840" w:w="11910" w:orient="portrait"/>
          <w:pgMar w:bottom="280" w:top="1320" w:left="284" w:right="20" w:header="720" w:footer="720"/>
        </w:sectPr>
      </w:pPr>
      <w:r w:rsidDel="00000000" w:rsidR="00000000" w:rsidRPr="00000000">
        <w:rPr>
          <w:rFonts w:ascii="Arial Narrow" w:cs="Arial Narrow" w:eastAsia="Arial Narrow" w:hAnsi="Arial Narrow"/>
          <w:sz w:val="20"/>
          <w:szCs w:val="20"/>
          <w:rtl w:val="0"/>
        </w:rPr>
        <w:t xml:space="preserve">(Se extenderá en dos originales; uno  quedará en poder del Adjudicatario y otro para el Contratante debidamente firmado, con lo cual quedará constituido el acuerdo entre las partes)</w:t>
      </w:r>
      <w:r w:rsidDel="00000000" w:rsidR="00000000" w:rsidRPr="00000000">
        <w:rPr>
          <w:rtl w:val="0"/>
        </w:rPr>
      </w:r>
    </w:p>
    <w:p w:rsidR="00000000" w:rsidDel="00000000" w:rsidP="00000000" w:rsidRDefault="00000000" w:rsidRPr="00000000" w14:paraId="0000026D">
      <w:pPr>
        <w:pBdr>
          <w:top w:space="0" w:sz="0" w:val="nil"/>
          <w:left w:space="0" w:sz="0" w:val="nil"/>
          <w:bottom w:space="0" w:sz="0" w:val="nil"/>
          <w:right w:space="0" w:sz="0" w:val="nil"/>
          <w:between w:space="0" w:sz="0" w:val="nil"/>
        </w:pBdr>
        <w:spacing w:before="73" w:lineRule="auto"/>
        <w:ind w:left="1738" w:right="1756" w:firstLine="0"/>
        <w:jc w:val="center"/>
        <w:rPr>
          <w:rFonts w:ascii="Arial Narrow" w:cs="Arial Narrow" w:eastAsia="Arial Narrow" w:hAnsi="Arial Narrow"/>
          <w:b w:val="1"/>
          <w:color w:val="000000"/>
        </w:rPr>
      </w:pPr>
      <w:bookmarkStart w:colFirst="0" w:colLast="0" w:name="_heading=h.3znysh7" w:id="3"/>
      <w:bookmarkEnd w:id="3"/>
      <w:r w:rsidDel="00000000" w:rsidR="00000000" w:rsidRPr="00000000">
        <w:rPr>
          <w:rFonts w:ascii="Arial Narrow" w:cs="Arial Narrow" w:eastAsia="Arial Narrow" w:hAnsi="Arial Narrow"/>
          <w:b w:val="1"/>
          <w:color w:val="000000"/>
          <w:rtl w:val="0"/>
        </w:rPr>
        <w:t xml:space="preserve">ANEXO IX. FORMULARIO SOLICITUD ALTA DE PROVEEDOR</w:t>
      </w:r>
    </w:p>
    <w:p w:rsidR="00000000" w:rsidDel="00000000" w:rsidP="00000000" w:rsidRDefault="00000000" w:rsidRPr="00000000" w14:paraId="0000026E">
      <w:pPr>
        <w:pBdr>
          <w:top w:space="0" w:sz="0" w:val="nil"/>
          <w:left w:space="0" w:sz="0" w:val="nil"/>
          <w:bottom w:space="0" w:sz="0" w:val="nil"/>
          <w:right w:space="0" w:sz="0" w:val="nil"/>
          <w:between w:space="0" w:sz="0" w:val="nil"/>
        </w:pBd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26F">
      <w:pPr>
        <w:pBdr>
          <w:top w:space="0" w:sz="0" w:val="nil"/>
          <w:left w:space="0" w:sz="0" w:val="nil"/>
          <w:bottom w:space="0" w:sz="0" w:val="nil"/>
          <w:right w:space="0" w:sz="0" w:val="nil"/>
          <w:between w:space="0" w:sz="0" w:val="nil"/>
        </w:pBdr>
        <w:spacing w:before="4" w:lineRule="auto"/>
        <w:rPr>
          <w:rFonts w:ascii="Arial Narrow" w:cs="Arial Narrow" w:eastAsia="Arial Narrow" w:hAnsi="Arial Narrow"/>
          <w:b w:val="1"/>
          <w:color w:val="000000"/>
        </w:rPr>
      </w:pPr>
      <w:r w:rsidDel="00000000" w:rsidR="00000000" w:rsidRPr="00000000">
        <w:rPr>
          <w:rtl w:val="0"/>
        </w:rPr>
      </w:r>
    </w:p>
    <w:tbl>
      <w:tblPr>
        <w:tblStyle w:val="Table6"/>
        <w:tblW w:w="9098.0" w:type="dxa"/>
        <w:jc w:val="left"/>
        <w:tblInd w:w="1214.9999999999998"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83"/>
        <w:gridCol w:w="6415"/>
        <w:tblGridChange w:id="0">
          <w:tblGrid>
            <w:gridCol w:w="2683"/>
            <w:gridCol w:w="6415"/>
          </w:tblGrid>
        </w:tblGridChange>
      </w:tblGrid>
      <w:tr>
        <w:trPr>
          <w:cantSplit w:val="0"/>
          <w:trHeight w:val="472" w:hRule="atLeast"/>
          <w:tblHeader w:val="0"/>
        </w:trPr>
        <w:tc>
          <w:tcPr>
            <w:gridSpan w:val="2"/>
          </w:tcPr>
          <w:p w:rsidR="00000000" w:rsidDel="00000000" w:rsidP="00000000" w:rsidRDefault="00000000" w:rsidRPr="00000000" w14:paraId="00000270">
            <w:pPr>
              <w:pBdr>
                <w:top w:space="0" w:sz="0" w:val="nil"/>
                <w:left w:space="0" w:sz="0" w:val="nil"/>
                <w:bottom w:space="0" w:sz="0" w:val="nil"/>
                <w:right w:space="0" w:sz="0" w:val="nil"/>
                <w:between w:space="0" w:sz="0" w:val="nil"/>
              </w:pBdr>
              <w:spacing w:before="60" w:lineRule="auto"/>
              <w:ind w:left="2250" w:right="2239" w:firstLine="0"/>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DATOS PARA EL ALTA DE NUEVO PROVEEDOR</w:t>
            </w:r>
          </w:p>
        </w:tc>
      </w:tr>
      <w:tr>
        <w:trPr>
          <w:cantSplit w:val="0"/>
          <w:trHeight w:val="359" w:hRule="atLeast"/>
          <w:tblHeader w:val="0"/>
        </w:trPr>
        <w:tc>
          <w:tcPr/>
          <w:p w:rsidR="00000000" w:rsidDel="00000000" w:rsidP="00000000" w:rsidRDefault="00000000" w:rsidRPr="00000000" w14:paraId="00000272">
            <w:pPr>
              <w:pBdr>
                <w:top w:space="0" w:sz="0" w:val="nil"/>
                <w:left w:space="0" w:sz="0" w:val="nil"/>
                <w:bottom w:space="0" w:sz="0" w:val="nil"/>
                <w:right w:space="0" w:sz="0" w:val="nil"/>
                <w:between w:space="0" w:sz="0" w:val="nil"/>
              </w:pBdr>
              <w:ind w:left="14" w:firstLine="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RAZÓN SOCIAL</w:t>
            </w:r>
          </w:p>
        </w:tc>
        <w:tc>
          <w:tcPr/>
          <w:p w:rsidR="00000000" w:rsidDel="00000000" w:rsidP="00000000" w:rsidRDefault="00000000" w:rsidRPr="00000000" w14:paraId="00000273">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r>
      <w:tr>
        <w:trPr>
          <w:cantSplit w:val="0"/>
          <w:trHeight w:val="359" w:hRule="atLeast"/>
          <w:tblHeader w:val="0"/>
        </w:trPr>
        <w:tc>
          <w:tcPr/>
          <w:p w:rsidR="00000000" w:rsidDel="00000000" w:rsidP="00000000" w:rsidRDefault="00000000" w:rsidRPr="00000000" w14:paraId="00000274">
            <w:pPr>
              <w:pBdr>
                <w:top w:space="0" w:sz="0" w:val="nil"/>
                <w:left w:space="0" w:sz="0" w:val="nil"/>
                <w:bottom w:space="0" w:sz="0" w:val="nil"/>
                <w:right w:space="0" w:sz="0" w:val="nil"/>
                <w:between w:space="0" w:sz="0" w:val="nil"/>
              </w:pBdr>
              <w:spacing w:before="4" w:lineRule="auto"/>
              <w:ind w:left="234" w:firstLine="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CUIT</w:t>
            </w:r>
          </w:p>
        </w:tc>
        <w:tc>
          <w:tcPr/>
          <w:p w:rsidR="00000000" w:rsidDel="00000000" w:rsidP="00000000" w:rsidRDefault="00000000" w:rsidRPr="00000000" w14:paraId="00000275">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276">
            <w:pPr>
              <w:pBdr>
                <w:top w:space="0" w:sz="0" w:val="nil"/>
                <w:left w:space="0" w:sz="0" w:val="nil"/>
                <w:bottom w:space="0" w:sz="0" w:val="nil"/>
                <w:right w:space="0" w:sz="0" w:val="nil"/>
                <w:between w:space="0" w:sz="0" w:val="nil"/>
              </w:pBdr>
              <w:spacing w:before="6" w:lineRule="auto"/>
              <w:ind w:left="234" w:firstLine="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DIRECCIÓN</w:t>
            </w:r>
          </w:p>
        </w:tc>
        <w:tc>
          <w:tcPr/>
          <w:p w:rsidR="00000000" w:rsidDel="00000000" w:rsidP="00000000" w:rsidRDefault="00000000" w:rsidRPr="00000000" w14:paraId="00000277">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r>
      <w:tr>
        <w:trPr>
          <w:cantSplit w:val="0"/>
          <w:trHeight w:val="359" w:hRule="atLeast"/>
          <w:tblHeader w:val="0"/>
        </w:trPr>
        <w:tc>
          <w:tcPr/>
          <w:p w:rsidR="00000000" w:rsidDel="00000000" w:rsidP="00000000" w:rsidRDefault="00000000" w:rsidRPr="00000000" w14:paraId="00000278">
            <w:pPr>
              <w:pBdr>
                <w:top w:space="0" w:sz="0" w:val="nil"/>
                <w:left w:space="0" w:sz="0" w:val="nil"/>
                <w:bottom w:space="0" w:sz="0" w:val="nil"/>
                <w:right w:space="0" w:sz="0" w:val="nil"/>
                <w:between w:space="0" w:sz="0" w:val="nil"/>
              </w:pBdr>
              <w:spacing w:before="4" w:lineRule="auto"/>
              <w:ind w:left="234" w:firstLine="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LOCALIDAD</w:t>
            </w:r>
          </w:p>
        </w:tc>
        <w:tc>
          <w:tcPr/>
          <w:p w:rsidR="00000000" w:rsidDel="00000000" w:rsidP="00000000" w:rsidRDefault="00000000" w:rsidRPr="00000000" w14:paraId="00000279">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r>
      <w:tr>
        <w:trPr>
          <w:cantSplit w:val="0"/>
          <w:trHeight w:val="515" w:hRule="atLeast"/>
          <w:tblHeader w:val="0"/>
        </w:trPr>
        <w:tc>
          <w:tcPr/>
          <w:p w:rsidR="00000000" w:rsidDel="00000000" w:rsidP="00000000" w:rsidRDefault="00000000" w:rsidRPr="00000000" w14:paraId="0000027A">
            <w:pPr>
              <w:pBdr>
                <w:top w:space="0" w:sz="0" w:val="nil"/>
                <w:left w:space="0" w:sz="0" w:val="nil"/>
                <w:bottom w:space="0" w:sz="0" w:val="nil"/>
                <w:right w:space="0" w:sz="0" w:val="nil"/>
                <w:between w:space="0" w:sz="0" w:val="nil"/>
              </w:pBdr>
              <w:ind w:left="14" w:firstLine="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PERSONA DE CONTACTO</w:t>
            </w:r>
          </w:p>
        </w:tc>
        <w:tc>
          <w:tcPr/>
          <w:p w:rsidR="00000000" w:rsidDel="00000000" w:rsidP="00000000" w:rsidRDefault="00000000" w:rsidRPr="00000000" w14:paraId="0000027B">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r>
      <w:tr>
        <w:trPr>
          <w:cantSplit w:val="0"/>
          <w:trHeight w:val="359" w:hRule="atLeast"/>
          <w:tblHeader w:val="0"/>
        </w:trPr>
        <w:tc>
          <w:tcPr/>
          <w:p w:rsidR="00000000" w:rsidDel="00000000" w:rsidP="00000000" w:rsidRDefault="00000000" w:rsidRPr="00000000" w14:paraId="0000027C">
            <w:pPr>
              <w:pBdr>
                <w:top w:space="0" w:sz="0" w:val="nil"/>
                <w:left w:space="0" w:sz="0" w:val="nil"/>
                <w:bottom w:space="0" w:sz="0" w:val="nil"/>
                <w:right w:space="0" w:sz="0" w:val="nil"/>
                <w:between w:space="0" w:sz="0" w:val="nil"/>
              </w:pBdr>
              <w:spacing w:before="4" w:lineRule="auto"/>
              <w:ind w:left="234" w:firstLine="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Nombre y Apellido</w:t>
            </w:r>
          </w:p>
        </w:tc>
        <w:tc>
          <w:tcPr/>
          <w:p w:rsidR="00000000" w:rsidDel="00000000" w:rsidP="00000000" w:rsidRDefault="00000000" w:rsidRPr="00000000" w14:paraId="0000027D">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27E">
            <w:pPr>
              <w:pBdr>
                <w:top w:space="0" w:sz="0" w:val="nil"/>
                <w:left w:space="0" w:sz="0" w:val="nil"/>
                <w:bottom w:space="0" w:sz="0" w:val="nil"/>
                <w:right w:space="0" w:sz="0" w:val="nil"/>
                <w:between w:space="0" w:sz="0" w:val="nil"/>
              </w:pBdr>
              <w:spacing w:before="4" w:lineRule="auto"/>
              <w:ind w:left="234" w:firstLine="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Teléfono</w:t>
            </w:r>
          </w:p>
        </w:tc>
        <w:tc>
          <w:tcPr/>
          <w:p w:rsidR="00000000" w:rsidDel="00000000" w:rsidP="00000000" w:rsidRDefault="00000000" w:rsidRPr="00000000" w14:paraId="0000027F">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r>
      <w:tr>
        <w:trPr>
          <w:cantSplit w:val="0"/>
          <w:trHeight w:val="359" w:hRule="atLeast"/>
          <w:tblHeader w:val="0"/>
        </w:trPr>
        <w:tc>
          <w:tcPr/>
          <w:p w:rsidR="00000000" w:rsidDel="00000000" w:rsidP="00000000" w:rsidRDefault="00000000" w:rsidRPr="00000000" w14:paraId="00000280">
            <w:pPr>
              <w:pBdr>
                <w:top w:space="0" w:sz="0" w:val="nil"/>
                <w:left w:space="0" w:sz="0" w:val="nil"/>
                <w:bottom w:space="0" w:sz="0" w:val="nil"/>
                <w:right w:space="0" w:sz="0" w:val="nil"/>
                <w:between w:space="0" w:sz="0" w:val="nil"/>
              </w:pBdr>
              <w:spacing w:before="4" w:lineRule="auto"/>
              <w:ind w:left="234" w:firstLine="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E-Mail</w:t>
            </w:r>
          </w:p>
        </w:tc>
        <w:tc>
          <w:tcPr/>
          <w:p w:rsidR="00000000" w:rsidDel="00000000" w:rsidP="00000000" w:rsidRDefault="00000000" w:rsidRPr="00000000" w14:paraId="00000281">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r>
      <w:tr>
        <w:trPr>
          <w:cantSplit w:val="0"/>
          <w:trHeight w:val="359" w:hRule="atLeast"/>
          <w:tblHeader w:val="0"/>
        </w:trPr>
        <w:tc>
          <w:tcPr/>
          <w:p w:rsidR="00000000" w:rsidDel="00000000" w:rsidP="00000000" w:rsidRDefault="00000000" w:rsidRPr="00000000" w14:paraId="00000282">
            <w:pPr>
              <w:pBdr>
                <w:top w:space="0" w:sz="0" w:val="nil"/>
                <w:left w:space="0" w:sz="0" w:val="nil"/>
                <w:bottom w:space="0" w:sz="0" w:val="nil"/>
                <w:right w:space="0" w:sz="0" w:val="nil"/>
                <w:between w:space="0" w:sz="0" w:val="nil"/>
              </w:pBdr>
              <w:ind w:left="14" w:firstLine="0"/>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CUENTA BANCARIA</w:t>
            </w:r>
          </w:p>
        </w:tc>
        <w:tc>
          <w:tcPr/>
          <w:p w:rsidR="00000000" w:rsidDel="00000000" w:rsidP="00000000" w:rsidRDefault="00000000" w:rsidRPr="00000000" w14:paraId="00000283">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r>
      <w:tr>
        <w:trPr>
          <w:cantSplit w:val="0"/>
          <w:trHeight w:val="361" w:hRule="atLeast"/>
          <w:tblHeader w:val="0"/>
        </w:trPr>
        <w:tc>
          <w:tcPr/>
          <w:p w:rsidR="00000000" w:rsidDel="00000000" w:rsidP="00000000" w:rsidRDefault="00000000" w:rsidRPr="00000000" w14:paraId="00000284">
            <w:pPr>
              <w:pBdr>
                <w:top w:space="0" w:sz="0" w:val="nil"/>
                <w:left w:space="0" w:sz="0" w:val="nil"/>
                <w:bottom w:space="0" w:sz="0" w:val="nil"/>
                <w:right w:space="0" w:sz="0" w:val="nil"/>
                <w:between w:space="0" w:sz="0" w:val="nil"/>
              </w:pBdr>
              <w:spacing w:before="4" w:lineRule="auto"/>
              <w:ind w:left="234" w:firstLine="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Titular</w:t>
            </w:r>
          </w:p>
        </w:tc>
        <w:tc>
          <w:tcPr/>
          <w:p w:rsidR="00000000" w:rsidDel="00000000" w:rsidP="00000000" w:rsidRDefault="00000000" w:rsidRPr="00000000" w14:paraId="00000285">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286">
            <w:pPr>
              <w:pBdr>
                <w:top w:space="0" w:sz="0" w:val="nil"/>
                <w:left w:space="0" w:sz="0" w:val="nil"/>
                <w:bottom w:space="0" w:sz="0" w:val="nil"/>
                <w:right w:space="0" w:sz="0" w:val="nil"/>
                <w:between w:space="0" w:sz="0" w:val="nil"/>
              </w:pBdr>
              <w:spacing w:before="4" w:lineRule="auto"/>
              <w:ind w:left="234" w:firstLine="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Tipo de cuenta</w:t>
            </w:r>
          </w:p>
        </w:tc>
        <w:tc>
          <w:tcPr/>
          <w:p w:rsidR="00000000" w:rsidDel="00000000" w:rsidP="00000000" w:rsidRDefault="00000000" w:rsidRPr="00000000" w14:paraId="00000287">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r>
      <w:tr>
        <w:trPr>
          <w:cantSplit w:val="0"/>
          <w:trHeight w:val="412" w:hRule="atLeast"/>
          <w:tblHeader w:val="0"/>
        </w:trPr>
        <w:tc>
          <w:tcPr/>
          <w:p w:rsidR="00000000" w:rsidDel="00000000" w:rsidP="00000000" w:rsidRDefault="00000000" w:rsidRPr="00000000" w14:paraId="00000288">
            <w:pPr>
              <w:pBdr>
                <w:top w:space="0" w:sz="0" w:val="nil"/>
                <w:left w:space="0" w:sz="0" w:val="nil"/>
                <w:bottom w:space="0" w:sz="0" w:val="nil"/>
                <w:right w:space="0" w:sz="0" w:val="nil"/>
                <w:between w:space="0" w:sz="0" w:val="nil"/>
              </w:pBdr>
              <w:spacing w:before="6" w:lineRule="auto"/>
              <w:ind w:left="234" w:firstLine="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N° de Cuenta</w:t>
            </w:r>
          </w:p>
        </w:tc>
        <w:tc>
          <w:tcPr/>
          <w:p w:rsidR="00000000" w:rsidDel="00000000" w:rsidP="00000000" w:rsidRDefault="00000000" w:rsidRPr="00000000" w14:paraId="00000289">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28A">
            <w:pPr>
              <w:pBdr>
                <w:top w:space="0" w:sz="0" w:val="nil"/>
                <w:left w:space="0" w:sz="0" w:val="nil"/>
                <w:bottom w:space="0" w:sz="0" w:val="nil"/>
                <w:right w:space="0" w:sz="0" w:val="nil"/>
                <w:between w:space="0" w:sz="0" w:val="nil"/>
              </w:pBdr>
              <w:spacing w:before="4" w:lineRule="auto"/>
              <w:ind w:left="234" w:firstLine="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CBU</w:t>
            </w:r>
          </w:p>
        </w:tc>
        <w:tc>
          <w:tcPr/>
          <w:p w:rsidR="00000000" w:rsidDel="00000000" w:rsidP="00000000" w:rsidRDefault="00000000" w:rsidRPr="00000000" w14:paraId="0000028B">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r>
      <w:tr>
        <w:trPr>
          <w:cantSplit w:val="0"/>
          <w:trHeight w:val="359" w:hRule="atLeast"/>
          <w:tblHeader w:val="0"/>
        </w:trPr>
        <w:tc>
          <w:tcPr/>
          <w:p w:rsidR="00000000" w:rsidDel="00000000" w:rsidP="00000000" w:rsidRDefault="00000000" w:rsidRPr="00000000" w14:paraId="0000028C">
            <w:pPr>
              <w:pBdr>
                <w:top w:space="0" w:sz="0" w:val="nil"/>
                <w:left w:space="0" w:sz="0" w:val="nil"/>
                <w:bottom w:space="0" w:sz="0" w:val="nil"/>
                <w:right w:space="0" w:sz="0" w:val="nil"/>
                <w:between w:space="0" w:sz="0" w:val="nil"/>
              </w:pBdr>
              <w:spacing w:before="4" w:lineRule="auto"/>
              <w:ind w:left="234" w:firstLine="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Banco</w:t>
            </w:r>
          </w:p>
        </w:tc>
        <w:tc>
          <w:tcPr/>
          <w:p w:rsidR="00000000" w:rsidDel="00000000" w:rsidP="00000000" w:rsidRDefault="00000000" w:rsidRPr="00000000" w14:paraId="0000028D">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tc>
      </w:tr>
    </w:tbl>
    <w:p w:rsidR="00000000" w:rsidDel="00000000" w:rsidP="00000000" w:rsidRDefault="00000000" w:rsidRPr="00000000" w14:paraId="0000028E">
      <w:pPr>
        <w:pBdr>
          <w:top w:space="0" w:sz="0" w:val="nil"/>
          <w:left w:space="0" w:sz="0" w:val="nil"/>
          <w:bottom w:space="0" w:sz="0" w:val="nil"/>
          <w:right w:space="0" w:sz="0" w:val="nil"/>
          <w:between w:space="0" w:sz="0" w:val="nil"/>
        </w:pBdr>
        <w:spacing w:before="7" w:lineRule="auto"/>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28F">
      <w:pPr>
        <w:pBdr>
          <w:top w:space="0" w:sz="0" w:val="nil"/>
          <w:left w:space="0" w:sz="0" w:val="nil"/>
          <w:bottom w:space="0" w:sz="0" w:val="nil"/>
          <w:right w:space="0" w:sz="0" w:val="nil"/>
          <w:between w:space="0" w:sz="0" w:val="nil"/>
        </w:pBdr>
        <w:spacing w:before="100" w:line="244" w:lineRule="auto"/>
        <w:ind w:left="1661" w:right="1672" w:firstLine="0"/>
        <w:rPr>
          <w:rFonts w:ascii="Arial Narrow" w:cs="Arial Narrow" w:eastAsia="Arial Narrow" w:hAnsi="Arial Narrow"/>
          <w:color w:val="000000"/>
        </w:rPr>
        <w:sectPr>
          <w:type w:val="nextPage"/>
          <w:pgSz w:h="16840" w:w="11910" w:orient="portrait"/>
          <w:pgMar w:bottom="280" w:top="1320" w:left="40" w:right="20" w:header="720" w:footer="720"/>
        </w:sectPr>
      </w:pPr>
      <w:r w:rsidDel="00000000" w:rsidR="00000000" w:rsidRPr="00000000">
        <w:rPr>
          <w:rFonts w:ascii="Arial Narrow" w:cs="Arial Narrow" w:eastAsia="Arial Narrow" w:hAnsi="Arial Narrow"/>
          <w:b w:val="1"/>
          <w:color w:val="000000"/>
          <w:u w:val="single"/>
          <w:rtl w:val="0"/>
        </w:rPr>
        <w:t xml:space="preserve">Nota</w:t>
      </w:r>
      <w:r w:rsidDel="00000000" w:rsidR="00000000" w:rsidRPr="00000000">
        <w:rPr>
          <w:rFonts w:ascii="Arial Narrow" w:cs="Arial Narrow" w:eastAsia="Arial Narrow" w:hAnsi="Arial Narrow"/>
          <w:color w:val="000000"/>
          <w:rtl w:val="0"/>
        </w:rPr>
        <w:t xml:space="preserve">: Adjuntar constancia emitida por el banco donde está radicada la cuenta bancaria con los datos de esta.</w:t>
      </w:r>
    </w:p>
    <w:p w:rsidR="00000000" w:rsidDel="00000000" w:rsidP="00000000" w:rsidRDefault="00000000" w:rsidRPr="00000000" w14:paraId="00000290">
      <w:pPr>
        <w:pBdr>
          <w:top w:space="0" w:sz="0" w:val="nil"/>
          <w:left w:space="0" w:sz="0" w:val="nil"/>
          <w:bottom w:space="0" w:sz="0" w:val="nil"/>
          <w:right w:space="0" w:sz="0" w:val="nil"/>
          <w:between w:space="0" w:sz="0" w:val="nil"/>
        </w:pBdr>
        <w:spacing w:before="73" w:lineRule="auto"/>
        <w:ind w:left="1738" w:right="1754" w:firstLine="0"/>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ANEXO X - DECLARACIÓN DE MANTENIMIENTO DE OFERTA</w:t>
      </w:r>
    </w:p>
    <w:p w:rsidR="00000000" w:rsidDel="00000000" w:rsidP="00000000" w:rsidRDefault="00000000" w:rsidRPr="00000000" w14:paraId="00000291">
      <w:pPr>
        <w:pBdr>
          <w:top w:space="0" w:sz="0" w:val="nil"/>
          <w:left w:space="0" w:sz="0" w:val="nil"/>
          <w:bottom w:space="0" w:sz="0" w:val="nil"/>
          <w:right w:space="0" w:sz="0" w:val="nil"/>
          <w:between w:space="0" w:sz="0" w:val="nil"/>
        </w:pBdr>
        <w:tabs>
          <w:tab w:val="left" w:leader="none" w:pos="3142"/>
        </w:tabs>
        <w:spacing w:before="83" w:lineRule="auto"/>
        <w:ind w:left="1661" w:firstLine="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Fecha: </w:t>
      </w:r>
    </w:p>
    <w:p w:rsidR="00000000" w:rsidDel="00000000" w:rsidP="00000000" w:rsidRDefault="00000000" w:rsidRPr="00000000" w14:paraId="00000292">
      <w:pPr>
        <w:spacing w:before="82" w:lineRule="auto"/>
        <w:ind w:left="1661" w:firstLine="0"/>
        <w:rPr>
          <w:rFonts w:ascii="Arial Narrow" w:cs="Arial Narrow" w:eastAsia="Arial Narrow" w:hAnsi="Arial Narrow"/>
          <w:b w:val="1"/>
        </w:rPr>
      </w:pPr>
      <w:r w:rsidDel="00000000" w:rsidR="00000000" w:rsidRPr="00000000">
        <w:rPr>
          <w:rFonts w:ascii="Arial Narrow" w:cs="Arial Narrow" w:eastAsia="Arial Narrow" w:hAnsi="Arial Narrow"/>
          <w:rtl w:val="0"/>
        </w:rPr>
        <w:t xml:space="preserve">Nombre del Contrato: </w:t>
      </w:r>
      <w:r w:rsidDel="00000000" w:rsidR="00000000" w:rsidRPr="00000000">
        <w:rPr>
          <w:rFonts w:ascii="Arial Narrow" w:cs="Arial Narrow" w:eastAsia="Arial Narrow" w:hAnsi="Arial Narrow"/>
          <w:b w:val="1"/>
          <w:rtl w:val="0"/>
        </w:rPr>
        <w:t xml:space="preserve">COMPARACIÓN DE PRECIOS N° 02/2024</w:t>
      </w:r>
    </w:p>
    <w:p w:rsidR="00000000" w:rsidDel="00000000" w:rsidP="00000000" w:rsidRDefault="00000000" w:rsidRPr="00000000" w14:paraId="00000293">
      <w:pPr>
        <w:pBdr>
          <w:top w:space="0" w:sz="0" w:val="nil"/>
          <w:left w:space="0" w:sz="0" w:val="nil"/>
          <w:bottom w:space="0" w:sz="0" w:val="nil"/>
          <w:right w:space="0" w:sz="0" w:val="nil"/>
          <w:between w:space="0" w:sz="0" w:val="nil"/>
        </w:pBdr>
        <w:tabs>
          <w:tab w:val="left" w:leader="none" w:pos="8481"/>
        </w:tabs>
        <w:spacing w:before="83" w:lineRule="auto"/>
        <w:ind w:left="1661" w:firstLine="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No. de Identificación del Lote Cotizado:</w:t>
      </w:r>
    </w:p>
    <w:p w:rsidR="00000000" w:rsidDel="00000000" w:rsidP="00000000" w:rsidRDefault="00000000" w:rsidRPr="00000000" w14:paraId="00000294">
      <w:pPr>
        <w:pBdr>
          <w:top w:space="0" w:sz="0" w:val="nil"/>
          <w:left w:space="0" w:sz="0" w:val="nil"/>
          <w:bottom w:space="0" w:sz="0" w:val="nil"/>
          <w:right w:space="0" w:sz="0" w:val="nil"/>
          <w:between w:space="0" w:sz="0" w:val="nil"/>
        </w:pBdr>
        <w:spacing w:before="2"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295">
      <w:pPr>
        <w:pBdr>
          <w:top w:space="0" w:sz="0" w:val="nil"/>
          <w:left w:space="0" w:sz="0" w:val="nil"/>
          <w:bottom w:space="0" w:sz="0" w:val="nil"/>
          <w:right w:space="0" w:sz="0" w:val="nil"/>
          <w:between w:space="0" w:sz="0" w:val="nil"/>
        </w:pBdr>
        <w:spacing w:before="104" w:lineRule="auto"/>
        <w:ind w:left="1661"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 Universidad Nacional de Hurlingham</w:t>
      </w:r>
    </w:p>
    <w:p w:rsidR="00000000" w:rsidDel="00000000" w:rsidP="00000000" w:rsidRDefault="00000000" w:rsidRPr="00000000" w14:paraId="00000296">
      <w:pPr>
        <w:pBdr>
          <w:top w:space="0" w:sz="0" w:val="nil"/>
          <w:left w:space="0" w:sz="0" w:val="nil"/>
          <w:bottom w:space="0" w:sz="0" w:val="nil"/>
          <w:right w:space="0" w:sz="0" w:val="nil"/>
          <w:between w:space="0" w:sz="0" w:val="nil"/>
        </w:pBdr>
        <w:spacing w:before="83" w:lineRule="auto"/>
        <w:ind w:left="1661"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Nosotros, los suscritos, declaramos que:</w:t>
      </w:r>
    </w:p>
    <w:p w:rsidR="00000000" w:rsidDel="00000000" w:rsidP="00000000" w:rsidRDefault="00000000" w:rsidRPr="00000000" w14:paraId="00000297">
      <w:pPr>
        <w:numPr>
          <w:ilvl w:val="0"/>
          <w:numId w:val="9"/>
        </w:numPr>
        <w:pBdr>
          <w:top w:space="0" w:sz="0" w:val="nil"/>
          <w:left w:space="0" w:sz="0" w:val="nil"/>
          <w:bottom w:space="0" w:sz="0" w:val="nil"/>
          <w:right w:space="0" w:sz="0" w:val="nil"/>
          <w:between w:space="0" w:sz="0" w:val="nil"/>
        </w:pBdr>
        <w:tabs>
          <w:tab w:val="left" w:leader="none" w:pos="2381"/>
        </w:tabs>
        <w:spacing w:before="81" w:line="244" w:lineRule="auto"/>
        <w:ind w:left="1661" w:right="1678"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Entendemos que, de acuerdo con sus condiciones, las ofertas deberán ser respaldadas por una Declaración de Mantenimiento de Oferta.</w:t>
      </w:r>
    </w:p>
    <w:p w:rsidR="00000000" w:rsidDel="00000000" w:rsidP="00000000" w:rsidRDefault="00000000" w:rsidRPr="00000000" w14:paraId="00000298">
      <w:pPr>
        <w:numPr>
          <w:ilvl w:val="0"/>
          <w:numId w:val="9"/>
        </w:numPr>
        <w:pBdr>
          <w:top w:space="0" w:sz="0" w:val="nil"/>
          <w:left w:space="0" w:sz="0" w:val="nil"/>
          <w:bottom w:space="0" w:sz="0" w:val="nil"/>
          <w:right w:space="0" w:sz="0" w:val="nil"/>
          <w:between w:space="0" w:sz="0" w:val="nil"/>
        </w:pBdr>
        <w:tabs>
          <w:tab w:val="left" w:leader="none" w:pos="2369"/>
        </w:tabs>
        <w:spacing w:before="77" w:line="244" w:lineRule="auto"/>
        <w:ind w:left="2369" w:right="1677" w:hanging="707.0000000000002"/>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Aceptamos que automáticamente seremos declarados inelegibles para participar en cualquier licitación implementada por el programa por un período de 1 (un) año contado a partir de la fecha de apertura indicada en el presente documento de cotización si violamos nuestra(s) obligación(es) bajo las condiciones de la oferta si:</w:t>
      </w:r>
    </w:p>
    <w:p w:rsidR="00000000" w:rsidDel="00000000" w:rsidP="00000000" w:rsidRDefault="00000000" w:rsidRPr="00000000" w14:paraId="00000299">
      <w:pPr>
        <w:numPr>
          <w:ilvl w:val="1"/>
          <w:numId w:val="9"/>
        </w:numPr>
        <w:pBdr>
          <w:top w:space="0" w:sz="0" w:val="nil"/>
          <w:left w:space="0" w:sz="0" w:val="nil"/>
          <w:bottom w:space="0" w:sz="0" w:val="nil"/>
          <w:right w:space="0" w:sz="0" w:val="nil"/>
          <w:between w:space="0" w:sz="0" w:val="nil"/>
        </w:pBdr>
        <w:tabs>
          <w:tab w:val="left" w:leader="none" w:pos="2795"/>
        </w:tabs>
        <w:spacing w:before="73" w:line="244" w:lineRule="auto"/>
        <w:ind w:left="2369" w:right="1678"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retiráramos nuestra Oferta durante el período de vigencia de la oferta especificado por nosotros en el Formulario de Oferta; o</w:t>
      </w:r>
    </w:p>
    <w:p w:rsidR="00000000" w:rsidDel="00000000" w:rsidP="00000000" w:rsidRDefault="00000000" w:rsidRPr="00000000" w14:paraId="0000029A">
      <w:pPr>
        <w:numPr>
          <w:ilvl w:val="1"/>
          <w:numId w:val="9"/>
        </w:numPr>
        <w:pBdr>
          <w:top w:space="0" w:sz="0" w:val="nil"/>
          <w:left w:space="0" w:sz="0" w:val="nil"/>
          <w:bottom w:space="0" w:sz="0" w:val="nil"/>
          <w:right w:space="0" w:sz="0" w:val="nil"/>
          <w:between w:space="0" w:sz="0" w:val="nil"/>
        </w:pBdr>
        <w:tabs>
          <w:tab w:val="left" w:leader="none" w:pos="2795"/>
        </w:tabs>
        <w:spacing w:before="77" w:line="244" w:lineRule="auto"/>
        <w:ind w:left="2369" w:right="1680"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no aceptamos la corrección de los errores de conformidad a lo estipulado en el documento de Invitación a Cotizar Precios o</w:t>
      </w:r>
    </w:p>
    <w:p w:rsidR="00000000" w:rsidDel="00000000" w:rsidP="00000000" w:rsidRDefault="00000000" w:rsidRPr="00000000" w14:paraId="0000029B">
      <w:pPr>
        <w:numPr>
          <w:ilvl w:val="1"/>
          <w:numId w:val="9"/>
        </w:numPr>
        <w:pBdr>
          <w:top w:space="0" w:sz="0" w:val="nil"/>
          <w:left w:space="0" w:sz="0" w:val="nil"/>
          <w:bottom w:space="0" w:sz="0" w:val="nil"/>
          <w:right w:space="0" w:sz="0" w:val="nil"/>
          <w:between w:space="0" w:sz="0" w:val="nil"/>
        </w:pBdr>
        <w:tabs>
          <w:tab w:val="left" w:leader="none" w:pos="2796"/>
        </w:tabs>
        <w:spacing w:before="77" w:line="244" w:lineRule="auto"/>
        <w:ind w:left="2794" w:right="1676" w:hanging="425"/>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si después de haber sido notificados de la aceptación de nuestra Oferta durante el período de validez de la misma, (i) no ejecutamos o rehusamos ejecutar el formulario del Contrato, si es requerido; o (ii) no suministramos o rehusamos suministrar la Garantía de Cumplimiento.</w:t>
      </w:r>
    </w:p>
    <w:p w:rsidR="00000000" w:rsidDel="00000000" w:rsidP="00000000" w:rsidRDefault="00000000" w:rsidRPr="00000000" w14:paraId="0000029C">
      <w:pPr>
        <w:pBdr>
          <w:top w:space="0" w:sz="0" w:val="nil"/>
          <w:left w:space="0" w:sz="0" w:val="nil"/>
          <w:bottom w:space="0" w:sz="0" w:val="nil"/>
          <w:right w:space="0" w:sz="0" w:val="nil"/>
          <w:between w:space="0" w:sz="0" w:val="nil"/>
        </w:pBdr>
        <w:spacing w:before="72" w:line="244" w:lineRule="auto"/>
        <w:ind w:left="2369" w:right="1680"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Adicionalmente, la inhabilitación para contratar será comunicada a otras entidades multilaterales y a las autoridades nacionales de contrataciones públicas.</w:t>
      </w:r>
    </w:p>
    <w:p w:rsidR="00000000" w:rsidDel="00000000" w:rsidP="00000000" w:rsidRDefault="00000000" w:rsidRPr="00000000" w14:paraId="0000029D">
      <w:pPr>
        <w:numPr>
          <w:ilvl w:val="0"/>
          <w:numId w:val="9"/>
        </w:numPr>
        <w:pBdr>
          <w:top w:space="0" w:sz="0" w:val="nil"/>
          <w:left w:space="0" w:sz="0" w:val="nil"/>
          <w:bottom w:space="0" w:sz="0" w:val="nil"/>
          <w:right w:space="0" w:sz="0" w:val="nil"/>
          <w:between w:space="0" w:sz="0" w:val="nil"/>
        </w:pBdr>
        <w:tabs>
          <w:tab w:val="left" w:leader="none" w:pos="2369"/>
        </w:tabs>
        <w:spacing w:before="77" w:line="244" w:lineRule="auto"/>
        <w:ind w:left="2369" w:right="1677" w:hanging="707.0000000000002"/>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Entendemos que esta Declaración de Mantenimiento de Oferta expirará si no somos los adjudicatarios, y cuando ocurra primero uno de los siguientes hechos: (i) si recibimos una copia de su comunicación con el nombre del Oferente adjudicatario; o (ii) han transcurrido veintiocho días después de la expiración de nuestra Oferta.</w:t>
      </w:r>
    </w:p>
    <w:p w:rsidR="00000000" w:rsidDel="00000000" w:rsidP="00000000" w:rsidRDefault="00000000" w:rsidRPr="00000000" w14:paraId="0000029E">
      <w:pPr>
        <w:numPr>
          <w:ilvl w:val="0"/>
          <w:numId w:val="9"/>
        </w:numPr>
        <w:pBdr>
          <w:top w:space="0" w:sz="0" w:val="nil"/>
          <w:left w:space="0" w:sz="0" w:val="nil"/>
          <w:bottom w:space="0" w:sz="0" w:val="nil"/>
          <w:right w:space="0" w:sz="0" w:val="nil"/>
          <w:between w:space="0" w:sz="0" w:val="nil"/>
        </w:pBdr>
        <w:tabs>
          <w:tab w:val="left" w:leader="none" w:pos="2369"/>
        </w:tabs>
        <w:spacing w:before="73" w:line="244" w:lineRule="auto"/>
        <w:ind w:left="2369" w:right="1677" w:hanging="707.0000000000002"/>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Entendemos que, si somos una Asociación en Participación o Consorcio, el Manifiesto de Garantía de Oferta deberá estar en el nombre de la Asociación en Participación o del Consorcio que presenta la Oferta. Si la Asociación en Participación o Consorcio no ha sido legalmente constituida en el momento de presentar la oferta, el Manifiesto de Garantía de Oferta deberá ser en nombre de todos los miembros futuros tal como se enumeran en la carta de intención.</w:t>
      </w:r>
    </w:p>
    <w:p w:rsidR="00000000" w:rsidDel="00000000" w:rsidP="00000000" w:rsidRDefault="00000000" w:rsidRPr="00000000" w14:paraId="0000029F">
      <w:pPr>
        <w:pBdr>
          <w:top w:space="0" w:sz="0" w:val="nil"/>
          <w:left w:space="0" w:sz="0" w:val="nil"/>
          <w:bottom w:space="0" w:sz="0" w:val="nil"/>
          <w:right w:space="0" w:sz="0" w:val="nil"/>
          <w:between w:space="0" w:sz="0" w:val="nil"/>
        </w:pBdr>
        <w:tabs>
          <w:tab w:val="left" w:leader="none" w:pos="2369"/>
        </w:tabs>
        <w:spacing w:before="73" w:line="244" w:lineRule="auto"/>
        <w:ind w:right="1677"/>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2A0">
      <w:pPr>
        <w:pBdr>
          <w:top w:space="0" w:sz="0" w:val="nil"/>
          <w:left w:space="0" w:sz="0" w:val="nil"/>
          <w:bottom w:space="0" w:sz="0" w:val="nil"/>
          <w:right w:space="0" w:sz="0" w:val="nil"/>
          <w:between w:space="0" w:sz="0" w:val="nil"/>
        </w:pBdr>
        <w:tabs>
          <w:tab w:val="left" w:leader="none" w:pos="2369"/>
        </w:tabs>
        <w:spacing w:before="73" w:line="244" w:lineRule="auto"/>
        <w:ind w:right="1677"/>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2A1">
      <w:pPr>
        <w:pBdr>
          <w:top w:space="0" w:sz="0" w:val="nil"/>
          <w:left w:space="0" w:sz="0" w:val="nil"/>
          <w:bottom w:space="0" w:sz="0" w:val="nil"/>
          <w:right w:space="0" w:sz="0" w:val="nil"/>
          <w:between w:space="0" w:sz="0" w:val="nil"/>
        </w:pBdr>
        <w:spacing w:before="7"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2A2">
      <w:pPr>
        <w:pBdr>
          <w:top w:space="0" w:sz="0" w:val="nil"/>
          <w:left w:space="0" w:sz="0" w:val="nil"/>
          <w:bottom w:space="0" w:sz="0" w:val="nil"/>
          <w:right w:space="0" w:sz="0" w:val="nil"/>
          <w:between w:space="0" w:sz="0" w:val="nil"/>
        </w:pBdr>
        <w:tabs>
          <w:tab w:val="left" w:leader="none" w:pos="5452"/>
          <w:tab w:val="left" w:leader="none" w:pos="9927"/>
        </w:tabs>
        <w:ind w:left="1661" w:firstLine="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Firmada: _</w:t>
      </w:r>
      <w:r w:rsidDel="00000000" w:rsidR="00000000" w:rsidRPr="00000000">
        <w:rPr>
          <w:rFonts w:ascii="Arial Narrow" w:cs="Arial Narrow" w:eastAsia="Arial Narrow" w:hAnsi="Arial Narrow"/>
          <w:color w:val="000000"/>
          <w:u w:val="single"/>
          <w:rtl w:val="0"/>
        </w:rPr>
        <w:tab/>
      </w:r>
      <w:r w:rsidDel="00000000" w:rsidR="00000000" w:rsidRPr="00000000">
        <w:rPr>
          <w:rFonts w:ascii="Arial Narrow" w:cs="Arial Narrow" w:eastAsia="Arial Narrow" w:hAnsi="Arial Narrow"/>
          <w:color w:val="000000"/>
          <w:rtl w:val="0"/>
        </w:rPr>
        <w:t xml:space="preserve">_ En capacidad de </w:t>
      </w:r>
      <w:r w:rsidDel="00000000" w:rsidR="00000000" w:rsidRPr="00000000">
        <w:rPr>
          <w:rFonts w:ascii="Arial Narrow" w:cs="Arial Narrow" w:eastAsia="Arial Narrow" w:hAnsi="Arial Narrow"/>
          <w:color w:val="000000"/>
          <w:u w:val="single"/>
          <w:rtl w:val="0"/>
        </w:rPr>
        <w:t xml:space="preserve"> </w:t>
        <w:tab/>
      </w:r>
      <w:r w:rsidDel="00000000" w:rsidR="00000000" w:rsidRPr="00000000">
        <w:rPr>
          <w:rtl w:val="0"/>
        </w:rPr>
      </w:r>
    </w:p>
    <w:p w:rsidR="00000000" w:rsidDel="00000000" w:rsidP="00000000" w:rsidRDefault="00000000" w:rsidRPr="00000000" w14:paraId="000002A3">
      <w:pPr>
        <w:pBdr>
          <w:top w:space="0" w:sz="0" w:val="nil"/>
          <w:left w:space="0" w:sz="0" w:val="nil"/>
          <w:bottom w:space="0" w:sz="0" w:val="nil"/>
          <w:right w:space="0" w:sz="0" w:val="nil"/>
          <w:between w:space="0" w:sz="0" w:val="nil"/>
        </w:pBdr>
        <w:spacing w:before="7" w:lineRule="auto"/>
        <w:ind w:left="1661" w:firstLine="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[insertar la firma de (los) representante(s) autorizado(s)] [indicar el cargo]</w:t>
      </w:r>
    </w:p>
    <w:p w:rsidR="00000000" w:rsidDel="00000000" w:rsidP="00000000" w:rsidRDefault="00000000" w:rsidRPr="00000000" w14:paraId="000002A4">
      <w:pPr>
        <w:pBdr>
          <w:top w:space="0" w:sz="0" w:val="nil"/>
          <w:left w:space="0" w:sz="0" w:val="nil"/>
          <w:bottom w:space="0" w:sz="0" w:val="nil"/>
          <w:right w:space="0" w:sz="0" w:val="nil"/>
          <w:between w:space="0" w:sz="0" w:val="nil"/>
        </w:pBdr>
        <w:tabs>
          <w:tab w:val="left" w:leader="none" w:pos="9201"/>
        </w:tabs>
        <w:spacing w:before="81" w:line="244" w:lineRule="auto"/>
        <w:ind w:left="1661" w:right="1800" w:firstLine="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Nombre:</w:t>
      </w:r>
      <w:r w:rsidDel="00000000" w:rsidR="00000000" w:rsidRPr="00000000">
        <w:rPr>
          <w:rFonts w:ascii="Arial Narrow" w:cs="Arial Narrow" w:eastAsia="Arial Narrow" w:hAnsi="Arial Narrow"/>
          <w:color w:val="000000"/>
          <w:u w:val="single"/>
          <w:rtl w:val="0"/>
        </w:rPr>
        <w:tab/>
      </w:r>
      <w:r w:rsidDel="00000000" w:rsidR="00000000" w:rsidRPr="00000000">
        <w:rPr>
          <w:rFonts w:ascii="Arial Narrow" w:cs="Arial Narrow" w:eastAsia="Arial Narrow" w:hAnsi="Arial Narrow"/>
          <w:color w:val="000000"/>
          <w:rtl w:val="0"/>
        </w:rPr>
        <w:t xml:space="preserve">[indicar el nombre en letra de molde o mecanografiado]</w:t>
      </w:r>
    </w:p>
    <w:p w:rsidR="00000000" w:rsidDel="00000000" w:rsidP="00000000" w:rsidRDefault="00000000" w:rsidRPr="00000000" w14:paraId="000002A5">
      <w:pPr>
        <w:pBdr>
          <w:top w:space="0" w:sz="0" w:val="nil"/>
          <w:left w:space="0" w:sz="0" w:val="nil"/>
          <w:bottom w:space="0" w:sz="0" w:val="nil"/>
          <w:right w:space="0" w:sz="0" w:val="nil"/>
          <w:between w:space="0" w:sz="0" w:val="nil"/>
        </w:pBdr>
        <w:tabs>
          <w:tab w:val="left" w:leader="none" w:pos="9094"/>
        </w:tabs>
        <w:spacing w:before="77" w:line="244" w:lineRule="auto"/>
        <w:ind w:left="1661" w:right="1744" w:firstLine="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Debidamente autorizado para firmar la oferta por y en nombre de:</w:t>
      </w:r>
      <w:r w:rsidDel="00000000" w:rsidR="00000000" w:rsidRPr="00000000">
        <w:rPr>
          <w:rFonts w:ascii="Arial Narrow" w:cs="Arial Narrow" w:eastAsia="Arial Narrow" w:hAnsi="Arial Narrow"/>
          <w:color w:val="000000"/>
          <w:u w:val="single"/>
          <w:rtl w:val="0"/>
        </w:rPr>
        <w:tab/>
      </w:r>
      <w:r w:rsidDel="00000000" w:rsidR="00000000" w:rsidRPr="00000000">
        <w:rPr>
          <w:rFonts w:ascii="Arial Narrow" w:cs="Arial Narrow" w:eastAsia="Arial Narrow" w:hAnsi="Arial Narrow"/>
          <w:color w:val="000000"/>
          <w:rtl w:val="0"/>
        </w:rPr>
        <w:t xml:space="preserve">_ [indicar el nombre la entidad que autoriza]</w:t>
      </w:r>
    </w:p>
    <w:p w:rsidR="00000000" w:rsidDel="00000000" w:rsidP="00000000" w:rsidRDefault="00000000" w:rsidRPr="00000000" w14:paraId="000002A6">
      <w:pPr>
        <w:pBdr>
          <w:top w:space="0" w:sz="0" w:val="nil"/>
          <w:left w:space="0" w:sz="0" w:val="nil"/>
          <w:bottom w:space="0" w:sz="0" w:val="nil"/>
          <w:right w:space="0" w:sz="0" w:val="nil"/>
          <w:between w:space="0" w:sz="0" w:val="nil"/>
        </w:pBdr>
        <w:tabs>
          <w:tab w:val="left" w:leader="none" w:pos="3018"/>
          <w:tab w:val="left" w:leader="none" w:pos="5725"/>
          <w:tab w:val="left" w:leader="none" w:pos="8033"/>
        </w:tabs>
        <w:spacing w:before="79" w:lineRule="auto"/>
        <w:ind w:left="1661" w:firstLine="0"/>
        <w:rPr>
          <w:rFonts w:ascii="Arial Narrow" w:cs="Arial Narrow" w:eastAsia="Arial Narrow" w:hAnsi="Arial Narrow"/>
          <w:color w:val="000000"/>
        </w:rPr>
        <w:sectPr>
          <w:type w:val="nextPage"/>
          <w:pgSz w:h="16840" w:w="11910" w:orient="portrait"/>
          <w:pgMar w:bottom="280" w:top="1320" w:left="40" w:right="20" w:header="720" w:footer="720"/>
        </w:sectPr>
      </w:pPr>
      <w:r w:rsidDel="00000000" w:rsidR="00000000" w:rsidRPr="00000000">
        <w:rPr>
          <w:rFonts w:ascii="Arial Narrow" w:cs="Arial Narrow" w:eastAsia="Arial Narrow" w:hAnsi="Arial Narrow"/>
          <w:color w:val="000000"/>
          <w:rtl w:val="0"/>
        </w:rPr>
        <w:t xml:space="preserve">Fechada el</w:t>
      </w:r>
      <w:r w:rsidDel="00000000" w:rsidR="00000000" w:rsidRPr="00000000">
        <w:rPr>
          <w:rFonts w:ascii="Arial Narrow" w:cs="Arial Narrow" w:eastAsia="Arial Narrow" w:hAnsi="Arial Narrow"/>
          <w:color w:val="000000"/>
          <w:u w:val="single"/>
          <w:rtl w:val="0"/>
        </w:rPr>
        <w:tab/>
      </w:r>
      <w:r w:rsidDel="00000000" w:rsidR="00000000" w:rsidRPr="00000000">
        <w:rPr>
          <w:rFonts w:ascii="Arial Narrow" w:cs="Arial Narrow" w:eastAsia="Arial Narrow" w:hAnsi="Arial Narrow"/>
          <w:color w:val="000000"/>
          <w:rtl w:val="0"/>
        </w:rPr>
        <w:t xml:space="preserve">[indicar el día] de</w:t>
      </w:r>
      <w:r w:rsidDel="00000000" w:rsidR="00000000" w:rsidRPr="00000000">
        <w:rPr>
          <w:rFonts w:ascii="Arial Narrow" w:cs="Arial Narrow" w:eastAsia="Arial Narrow" w:hAnsi="Arial Narrow"/>
          <w:color w:val="000000"/>
          <w:u w:val="single"/>
          <w:rtl w:val="0"/>
        </w:rPr>
        <w:tab/>
      </w:r>
      <w:r w:rsidDel="00000000" w:rsidR="00000000" w:rsidRPr="00000000">
        <w:rPr>
          <w:rFonts w:ascii="Arial Narrow" w:cs="Arial Narrow" w:eastAsia="Arial Narrow" w:hAnsi="Arial Narrow"/>
          <w:color w:val="000000"/>
          <w:rtl w:val="0"/>
        </w:rPr>
        <w:t xml:space="preserve">[indicar el mes] de</w:t>
      </w:r>
      <w:r w:rsidDel="00000000" w:rsidR="00000000" w:rsidRPr="00000000">
        <w:rPr>
          <w:rFonts w:ascii="Arial Narrow" w:cs="Arial Narrow" w:eastAsia="Arial Narrow" w:hAnsi="Arial Narrow"/>
          <w:color w:val="000000"/>
          <w:u w:val="single"/>
          <w:rtl w:val="0"/>
        </w:rPr>
        <w:tab/>
      </w:r>
      <w:r w:rsidDel="00000000" w:rsidR="00000000" w:rsidRPr="00000000">
        <w:rPr>
          <w:rFonts w:ascii="Arial Narrow" w:cs="Arial Narrow" w:eastAsia="Arial Narrow" w:hAnsi="Arial Narrow"/>
          <w:color w:val="000000"/>
          <w:rtl w:val="0"/>
        </w:rPr>
        <w:t xml:space="preserve">[indicar el año]</w:t>
      </w:r>
    </w:p>
    <w:p w:rsidR="00000000" w:rsidDel="00000000" w:rsidP="00000000" w:rsidRDefault="00000000" w:rsidRPr="00000000" w14:paraId="000002A7">
      <w:pPr>
        <w:pBdr>
          <w:top w:space="0" w:sz="0" w:val="nil"/>
          <w:left w:space="0" w:sz="0" w:val="nil"/>
          <w:bottom w:space="0" w:sz="0" w:val="nil"/>
          <w:right w:space="0" w:sz="0" w:val="nil"/>
          <w:between w:space="0" w:sz="0" w:val="nil"/>
        </w:pBdr>
        <w:spacing w:before="73" w:lineRule="auto"/>
        <w:ind w:left="4149" w:right="4166" w:firstLine="0"/>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ANEXO XI. PRÁCTICAS PROHIBIDAS</w:t>
      </w:r>
    </w:p>
    <w:p w:rsidR="00000000" w:rsidDel="00000000" w:rsidP="00000000" w:rsidRDefault="00000000" w:rsidRPr="00000000" w14:paraId="000002A8">
      <w:pPr>
        <w:pBdr>
          <w:top w:space="0" w:sz="0" w:val="nil"/>
          <w:left w:space="0" w:sz="0" w:val="nil"/>
          <w:bottom w:space="0" w:sz="0" w:val="nil"/>
          <w:right w:space="0" w:sz="0" w:val="nil"/>
          <w:between w:space="0" w:sz="0" w:val="nil"/>
        </w:pBdr>
        <w:spacing w:before="1" w:lineRule="auto"/>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2A9">
      <w:pPr>
        <w:pBdr>
          <w:top w:space="0" w:sz="0" w:val="nil"/>
          <w:left w:space="0" w:sz="0" w:val="nil"/>
          <w:bottom w:space="0" w:sz="0" w:val="nil"/>
          <w:right w:space="0" w:sz="0" w:val="nil"/>
          <w:between w:space="0" w:sz="0" w:val="nil"/>
        </w:pBdr>
        <w:spacing w:line="242" w:lineRule="auto"/>
        <w:ind w:left="1661" w:right="1675"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El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Del="00000000" w:rsidR="00000000" w:rsidRPr="00000000">
        <w:rPr>
          <w:rFonts w:ascii="Arial Narrow" w:cs="Arial Narrow" w:eastAsia="Arial Narrow" w:hAnsi="Arial Narrow"/>
          <w:color w:val="000000"/>
          <w:vertAlign w:val="superscript"/>
          <w:rtl w:val="0"/>
        </w:rPr>
        <w:t xml:space="preserve">1 </w:t>
      </w:r>
      <w:r w:rsidDel="00000000" w:rsidR="00000000" w:rsidRPr="00000000">
        <w:rPr>
          <w:rFonts w:ascii="Arial Narrow" w:cs="Arial Narrow" w:eastAsia="Arial Narrow" w:hAnsi="Arial Narrow"/>
          <w:color w:val="000000"/>
          <w:rtl w:val="0"/>
        </w:rPr>
        <w:t xml:space="preserve">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w:t>
      </w:r>
    </w:p>
    <w:p w:rsidR="00000000" w:rsidDel="00000000" w:rsidP="00000000" w:rsidRDefault="00000000" w:rsidRPr="00000000" w14:paraId="000002AA">
      <w:pPr>
        <w:pBdr>
          <w:top w:space="0" w:sz="0" w:val="nil"/>
          <w:left w:space="0" w:sz="0" w:val="nil"/>
          <w:bottom w:space="0" w:sz="0" w:val="nil"/>
          <w:right w:space="0" w:sz="0" w:val="nil"/>
          <w:between w:space="0" w:sz="0" w:val="nil"/>
        </w:pBdr>
        <w:spacing w:before="10" w:line="244" w:lineRule="auto"/>
        <w:ind w:left="1661" w:right="1676"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000000" w:rsidDel="00000000" w:rsidP="00000000" w:rsidRDefault="00000000" w:rsidRPr="00000000" w14:paraId="000002AB">
      <w:pPr>
        <w:pBdr>
          <w:top w:space="0" w:sz="0" w:val="nil"/>
          <w:left w:space="0" w:sz="0" w:val="nil"/>
          <w:bottom w:space="0" w:sz="0" w:val="nil"/>
          <w:right w:space="0" w:sz="0" w:val="nil"/>
          <w:between w:space="0" w:sz="0" w:val="nil"/>
        </w:pBdr>
        <w:spacing w:before="5"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2AC">
      <w:pPr>
        <w:numPr>
          <w:ilvl w:val="0"/>
          <w:numId w:val="5"/>
        </w:numPr>
        <w:pBdr>
          <w:top w:space="0" w:sz="0" w:val="nil"/>
          <w:left w:space="0" w:sz="0" w:val="nil"/>
          <w:bottom w:space="0" w:sz="0" w:val="nil"/>
          <w:right w:space="0" w:sz="0" w:val="nil"/>
          <w:between w:space="0" w:sz="0" w:val="nil"/>
        </w:pBdr>
        <w:tabs>
          <w:tab w:val="left" w:leader="none" w:pos="2022"/>
        </w:tabs>
        <w:ind w:left="2021" w:hanging="36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El Banco define, para efectos de esta disposición, los términos que figuran a continuación:</w:t>
      </w:r>
    </w:p>
    <w:p w:rsidR="00000000" w:rsidDel="00000000" w:rsidP="00000000" w:rsidRDefault="00000000" w:rsidRPr="00000000" w14:paraId="000002AD">
      <w:pPr>
        <w:pBdr>
          <w:top w:space="0" w:sz="0" w:val="nil"/>
          <w:left w:space="0" w:sz="0" w:val="nil"/>
          <w:bottom w:space="0" w:sz="0" w:val="nil"/>
          <w:right w:space="0" w:sz="0" w:val="nil"/>
          <w:between w:space="0" w:sz="0" w:val="nil"/>
        </w:pBdr>
        <w:spacing w:before="6"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2AE">
      <w:pPr>
        <w:numPr>
          <w:ilvl w:val="1"/>
          <w:numId w:val="5"/>
        </w:numPr>
        <w:pBdr>
          <w:top w:space="0" w:sz="0" w:val="nil"/>
          <w:left w:space="0" w:sz="0" w:val="nil"/>
          <w:bottom w:space="0" w:sz="0" w:val="nil"/>
          <w:right w:space="0" w:sz="0" w:val="nil"/>
          <w:between w:space="0" w:sz="0" w:val="nil"/>
        </w:pBdr>
        <w:tabs>
          <w:tab w:val="left" w:leader="none" w:pos="2562"/>
        </w:tabs>
        <w:spacing w:before="1" w:line="244" w:lineRule="auto"/>
        <w:ind w:left="2561" w:right="1677" w:hanging="54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Una práctica corruptiva consiste en ofrecer, dar, recibir o solicitar, directa o indirectamente, cualquier cosa de valor para influenciar indebidamente las acciones de otra parte;</w:t>
      </w:r>
    </w:p>
    <w:p w:rsidR="00000000" w:rsidDel="00000000" w:rsidP="00000000" w:rsidRDefault="00000000" w:rsidRPr="00000000" w14:paraId="000002AF">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2B0">
      <w:pPr>
        <w:numPr>
          <w:ilvl w:val="1"/>
          <w:numId w:val="5"/>
        </w:numPr>
        <w:pBdr>
          <w:top w:space="0" w:sz="0" w:val="nil"/>
          <w:left w:space="0" w:sz="0" w:val="nil"/>
          <w:bottom w:space="0" w:sz="0" w:val="nil"/>
          <w:right w:space="0" w:sz="0" w:val="nil"/>
          <w:between w:space="0" w:sz="0" w:val="nil"/>
        </w:pBdr>
        <w:tabs>
          <w:tab w:val="left" w:leader="none" w:pos="2562"/>
        </w:tabs>
        <w:spacing w:before="1" w:line="242" w:lineRule="auto"/>
        <w:ind w:left="2561" w:right="1678" w:hanging="54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000000" w:rsidDel="00000000" w:rsidP="00000000" w:rsidRDefault="00000000" w:rsidRPr="00000000" w14:paraId="000002B1">
      <w:pPr>
        <w:pBdr>
          <w:top w:space="0" w:sz="0" w:val="nil"/>
          <w:left w:space="0" w:sz="0" w:val="nil"/>
          <w:bottom w:space="0" w:sz="0" w:val="nil"/>
          <w:right w:space="0" w:sz="0" w:val="nil"/>
          <w:between w:space="0" w:sz="0" w:val="nil"/>
        </w:pBdr>
        <w:spacing w:before="8"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2B2">
      <w:pPr>
        <w:numPr>
          <w:ilvl w:val="1"/>
          <w:numId w:val="5"/>
        </w:numPr>
        <w:pBdr>
          <w:top w:space="0" w:sz="0" w:val="nil"/>
          <w:left w:space="0" w:sz="0" w:val="nil"/>
          <w:bottom w:space="0" w:sz="0" w:val="nil"/>
          <w:right w:space="0" w:sz="0" w:val="nil"/>
          <w:between w:space="0" w:sz="0" w:val="nil"/>
        </w:pBdr>
        <w:tabs>
          <w:tab w:val="left" w:leader="none" w:pos="2562"/>
        </w:tabs>
        <w:spacing w:line="242" w:lineRule="auto"/>
        <w:ind w:left="2561" w:right="1676" w:hanging="54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Una práctica coercitiva consiste en perjudicar o causar daño, o amenazar con perjudicar o causar daño, directa o indirectamente, a cualquier parte o a sus bienes para influenciar indebidamente las acciones de una parte; y</w:t>
      </w:r>
    </w:p>
    <w:p w:rsidR="00000000" w:rsidDel="00000000" w:rsidP="00000000" w:rsidRDefault="00000000" w:rsidRPr="00000000" w14:paraId="000002B3">
      <w:pPr>
        <w:pBdr>
          <w:top w:space="0" w:sz="0" w:val="nil"/>
          <w:left w:space="0" w:sz="0" w:val="nil"/>
          <w:bottom w:space="0" w:sz="0" w:val="nil"/>
          <w:right w:space="0" w:sz="0" w:val="nil"/>
          <w:between w:space="0" w:sz="0" w:val="nil"/>
        </w:pBdr>
        <w:spacing w:before="7"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2B4">
      <w:pPr>
        <w:numPr>
          <w:ilvl w:val="1"/>
          <w:numId w:val="5"/>
        </w:numPr>
        <w:pBdr>
          <w:top w:space="0" w:sz="0" w:val="nil"/>
          <w:left w:space="0" w:sz="0" w:val="nil"/>
          <w:bottom w:space="0" w:sz="0" w:val="nil"/>
          <w:right w:space="0" w:sz="0" w:val="nil"/>
          <w:between w:space="0" w:sz="0" w:val="nil"/>
        </w:pBdr>
        <w:tabs>
          <w:tab w:val="left" w:leader="none" w:pos="2562"/>
        </w:tabs>
        <w:spacing w:line="244" w:lineRule="auto"/>
        <w:ind w:left="2561" w:right="1678" w:hanging="54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Una práctica colusoria es un acuerdo entre dos o más partes realizado con la intención de alcanzar un propósito inapropiado, lo que incluye influenciar en forma inapropiada las acciones de otra parte; y</w:t>
      </w:r>
    </w:p>
    <w:p w:rsidR="00000000" w:rsidDel="00000000" w:rsidP="00000000" w:rsidRDefault="00000000" w:rsidRPr="00000000" w14:paraId="000002B5">
      <w:pPr>
        <w:pBdr>
          <w:top w:space="0" w:sz="0" w:val="nil"/>
          <w:left w:space="0" w:sz="0" w:val="nil"/>
          <w:bottom w:space="0" w:sz="0" w:val="nil"/>
          <w:right w:space="0" w:sz="0" w:val="nil"/>
          <w:between w:space="0" w:sz="0" w:val="nil"/>
        </w:pBdr>
        <w:spacing w:before="1"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2B6">
      <w:pPr>
        <w:numPr>
          <w:ilvl w:val="1"/>
          <w:numId w:val="5"/>
        </w:numPr>
        <w:pBdr>
          <w:top w:space="0" w:sz="0" w:val="nil"/>
          <w:left w:space="0" w:sz="0" w:val="nil"/>
          <w:bottom w:space="0" w:sz="0" w:val="nil"/>
          <w:right w:space="0" w:sz="0" w:val="nil"/>
          <w:between w:space="0" w:sz="0" w:val="nil"/>
        </w:pBdr>
        <w:tabs>
          <w:tab w:val="left" w:leader="none" w:pos="2561"/>
          <w:tab w:val="left" w:leader="none" w:pos="2562"/>
        </w:tabs>
        <w:ind w:left="2561" w:hanging="541"/>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Una práctica obstructiva consiste en:</w:t>
      </w:r>
    </w:p>
    <w:p w:rsidR="00000000" w:rsidDel="00000000" w:rsidP="00000000" w:rsidRDefault="00000000" w:rsidRPr="00000000" w14:paraId="000002B7">
      <w:pPr>
        <w:pBdr>
          <w:top w:space="0" w:sz="0" w:val="nil"/>
          <w:left w:space="0" w:sz="0" w:val="nil"/>
          <w:bottom w:space="0" w:sz="0" w:val="nil"/>
          <w:right w:space="0" w:sz="0" w:val="nil"/>
          <w:between w:space="0" w:sz="0" w:val="nil"/>
        </w:pBdr>
        <w:spacing w:before="6"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2B8">
      <w:pPr>
        <w:pBdr>
          <w:top w:space="0" w:sz="0" w:val="nil"/>
          <w:left w:space="0" w:sz="0" w:val="nil"/>
          <w:bottom w:space="0" w:sz="0" w:val="nil"/>
          <w:right w:space="0" w:sz="0" w:val="nil"/>
          <w:between w:space="0" w:sz="0" w:val="nil"/>
        </w:pBdr>
        <w:tabs>
          <w:tab w:val="left" w:leader="none" w:pos="3079"/>
        </w:tabs>
        <w:spacing w:line="244" w:lineRule="auto"/>
        <w:ind w:left="3080" w:right="1677" w:hanging="566"/>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a.a.</w:t>
        <w:tab/>
        <w:t xml:space="preserve">destruir, falsificar, alterar u ocultar deliberadamente evidencia significativa para la investigación o realizar declaraciones falsas ante los investigadores con el fin</w:t>
      </w:r>
    </w:p>
    <w:p w:rsidR="00000000" w:rsidDel="00000000" w:rsidP="00000000" w:rsidRDefault="00000000" w:rsidRPr="00000000" w14:paraId="000002B9">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2BA">
      <w:pPr>
        <w:pBdr>
          <w:top w:space="0" w:sz="0" w:val="nil"/>
          <w:left w:space="0" w:sz="0" w:val="nil"/>
          <w:bottom w:space="0" w:sz="0" w:val="nil"/>
          <w:right w:space="0" w:sz="0" w:val="nil"/>
          <w:between w:space="0" w:sz="0" w:val="nil"/>
        </w:pBdr>
        <w:spacing w:before="6" w:lineRule="auto"/>
        <w:rPr>
          <w:rFonts w:ascii="Arial Narrow" w:cs="Arial Narrow" w:eastAsia="Arial Narrow" w:hAnsi="Arial Narrow"/>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1092200</wp:posOffset>
                </wp:positionH>
                <wp:positionV relativeFrom="paragraph">
                  <wp:posOffset>38100</wp:posOffset>
                </wp:positionV>
                <wp:extent cx="1885950" cy="69850"/>
                <wp:effectExtent b="0" l="0" r="0" t="0"/>
                <wp:wrapTopAndBottom distB="0" distT="0"/>
                <wp:docPr id="327" name=""/>
                <a:graphic>
                  <a:graphicData uri="http://schemas.microsoft.com/office/word/2010/wordprocessingShape">
                    <wps:wsp>
                      <wps:cNvSpPr/>
                      <wps:cNvPr id="2" name="Shape 2"/>
                      <wps:spPr>
                        <a:xfrm>
                          <a:off x="4431600" y="3775555"/>
                          <a:ext cx="1828800" cy="889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1092200</wp:posOffset>
                </wp:positionH>
                <wp:positionV relativeFrom="paragraph">
                  <wp:posOffset>38100</wp:posOffset>
                </wp:positionV>
                <wp:extent cx="1885950" cy="69850"/>
                <wp:effectExtent b="0" l="0" r="0" t="0"/>
                <wp:wrapTopAndBottom distB="0" distT="0"/>
                <wp:docPr id="327"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1885950" cy="69850"/>
                        </a:xfrm>
                        <a:prstGeom prst="rect"/>
                        <a:ln/>
                      </pic:spPr>
                    </pic:pic>
                  </a:graphicData>
                </a:graphic>
              </wp:anchor>
            </w:drawing>
          </mc:Fallback>
        </mc:AlternateContent>
      </w:r>
    </w:p>
    <w:p w:rsidR="00000000" w:rsidDel="00000000" w:rsidP="00000000" w:rsidRDefault="00000000" w:rsidRPr="00000000" w14:paraId="000002BB">
      <w:pPr>
        <w:numPr>
          <w:ilvl w:val="0"/>
          <w:numId w:val="2"/>
        </w:numPr>
        <w:pBdr>
          <w:top w:space="0" w:sz="0" w:val="nil"/>
          <w:left w:space="0" w:sz="0" w:val="nil"/>
          <w:bottom w:space="0" w:sz="0" w:val="nil"/>
          <w:right w:space="0" w:sz="0" w:val="nil"/>
          <w:between w:space="0" w:sz="0" w:val="nil"/>
        </w:pBdr>
        <w:tabs>
          <w:tab w:val="left" w:leader="none" w:pos="1806"/>
        </w:tabs>
        <w:spacing w:before="45" w:line="246" w:lineRule="auto"/>
        <w:ind w:left="1949" w:right="1678" w:hanging="288.0000000000001"/>
        <w:jc w:val="both"/>
        <w:rPr>
          <w:rFonts w:ascii="Arial Narrow" w:cs="Arial Narrow" w:eastAsia="Arial Narrow" w:hAnsi="Arial Narrow"/>
          <w:color w:val="000000"/>
        </w:rPr>
        <w:sectPr>
          <w:type w:val="nextPage"/>
          <w:pgSz w:h="16840" w:w="11910" w:orient="portrait"/>
          <w:pgMar w:bottom="280" w:top="1320" w:left="40" w:right="20" w:header="720" w:footer="720"/>
        </w:sectPr>
      </w:pPr>
      <w:r w:rsidDel="00000000" w:rsidR="00000000" w:rsidRPr="00000000">
        <w:rPr>
          <w:rFonts w:ascii="Arial Narrow" w:cs="Arial Narrow" w:eastAsia="Arial Narrow" w:hAnsi="Arial Narrow"/>
          <w:color w:val="000000"/>
          <w:rtl w:val="0"/>
        </w:rPr>
        <w:t xml:space="preserve">En el sitio virtual del Banco (</w:t>
      </w:r>
      <w:hyperlink r:id="rId12">
        <w:r w:rsidDel="00000000" w:rsidR="00000000" w:rsidRPr="00000000">
          <w:rPr>
            <w:rFonts w:ascii="Arial Narrow" w:cs="Arial Narrow" w:eastAsia="Arial Narrow" w:hAnsi="Arial Narrow"/>
            <w:color w:val="0562c1"/>
            <w:u w:val="single"/>
            <w:rtl w:val="0"/>
          </w:rPr>
          <w:t xml:space="preserve">www.iadb.org/integrity</w:t>
        </w:r>
      </w:hyperlink>
      <w:hyperlink r:id="rId13">
        <w:r w:rsidDel="00000000" w:rsidR="00000000" w:rsidRPr="00000000">
          <w:rPr>
            <w:rFonts w:ascii="Arial Narrow" w:cs="Arial Narrow" w:eastAsia="Arial Narrow" w:hAnsi="Arial Narrow"/>
            <w:color w:val="000000"/>
            <w:rtl w:val="0"/>
          </w:rPr>
          <w:t xml:space="preserve">) </w:t>
        </w:r>
      </w:hyperlink>
      <w:r w:rsidDel="00000000" w:rsidR="00000000" w:rsidRPr="00000000">
        <w:rPr>
          <w:rFonts w:ascii="Arial Narrow" w:cs="Arial Narrow" w:eastAsia="Arial Narrow" w:hAnsi="Arial Narrow"/>
          <w:color w:val="000000"/>
          <w:rtl w:val="0"/>
        </w:rPr>
        <w:t xml:space="preserve">se facilita información sobre cómo denunciar la supuesta comisión de Prácticas Prohibidas, las normas aplicables al proceso de investigación y sanción y el convenio que rige el reconocimiento recíproco de sanciones entre instituciones financieras internacionales.</w:t>
      </w:r>
    </w:p>
    <w:p w:rsidR="00000000" w:rsidDel="00000000" w:rsidP="00000000" w:rsidRDefault="00000000" w:rsidRPr="00000000" w14:paraId="000002BC">
      <w:pPr>
        <w:pBdr>
          <w:top w:space="0" w:sz="0" w:val="nil"/>
          <w:left w:space="0" w:sz="0" w:val="nil"/>
          <w:bottom w:space="0" w:sz="0" w:val="nil"/>
          <w:right w:space="0" w:sz="0" w:val="nil"/>
          <w:between w:space="0" w:sz="0" w:val="nil"/>
        </w:pBdr>
        <w:spacing w:before="74" w:line="242" w:lineRule="auto"/>
        <w:ind w:left="3080" w:right="1676"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000000" w:rsidDel="00000000" w:rsidP="00000000" w:rsidRDefault="00000000" w:rsidRPr="00000000" w14:paraId="000002BD">
      <w:pPr>
        <w:pBdr>
          <w:top w:space="0" w:sz="0" w:val="nil"/>
          <w:left w:space="0" w:sz="0" w:val="nil"/>
          <w:bottom w:space="0" w:sz="0" w:val="nil"/>
          <w:right w:space="0" w:sz="0" w:val="nil"/>
          <w:between w:space="0" w:sz="0" w:val="nil"/>
        </w:pBdr>
        <w:tabs>
          <w:tab w:val="left" w:leader="none" w:pos="3079"/>
        </w:tabs>
        <w:spacing w:before="1" w:line="244" w:lineRule="auto"/>
        <w:ind w:left="3080" w:right="1676" w:hanging="566"/>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b.b.</w:t>
        <w:tab/>
        <w:t xml:space="preserve">todo acto dirigido a impedir materialmente el ejercicio de inspección del Banco y los derechos de auditoría previstos en el párrafo 1.1 (e) de abajo.</w:t>
      </w:r>
    </w:p>
    <w:p w:rsidR="00000000" w:rsidDel="00000000" w:rsidP="00000000" w:rsidRDefault="00000000" w:rsidRPr="00000000" w14:paraId="000002BE">
      <w:pPr>
        <w:pBdr>
          <w:top w:space="0" w:sz="0" w:val="nil"/>
          <w:left w:space="0" w:sz="0" w:val="nil"/>
          <w:bottom w:space="0" w:sz="0" w:val="nil"/>
          <w:right w:space="0" w:sz="0" w:val="nil"/>
          <w:between w:space="0" w:sz="0" w:val="nil"/>
        </w:pBdr>
        <w:spacing w:before="2"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2BF">
      <w:pPr>
        <w:numPr>
          <w:ilvl w:val="0"/>
          <w:numId w:val="5"/>
        </w:numPr>
        <w:pBdr>
          <w:top w:space="0" w:sz="0" w:val="nil"/>
          <w:left w:space="0" w:sz="0" w:val="nil"/>
          <w:bottom w:space="0" w:sz="0" w:val="nil"/>
          <w:right w:space="0" w:sz="0" w:val="nil"/>
          <w:between w:space="0" w:sz="0" w:val="nil"/>
        </w:pBdr>
        <w:tabs>
          <w:tab w:val="left" w:leader="none" w:pos="2202"/>
        </w:tabs>
        <w:spacing w:line="242" w:lineRule="auto"/>
        <w:ind w:left="2201" w:right="1676" w:hanging="54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u organismos contratantes (incluyendo sus respectivos funcionarios, empleados y representantes, ya sean sus atribuciones expresas o implícitas) ha cometido una Práctica Prohibida en cualquier etapa de la adjudicación o ejecución de un contrato, el Banco podrá:</w:t>
      </w:r>
    </w:p>
    <w:p w:rsidR="00000000" w:rsidDel="00000000" w:rsidP="00000000" w:rsidRDefault="00000000" w:rsidRPr="00000000" w14:paraId="000002C0">
      <w:pPr>
        <w:pBdr>
          <w:top w:space="0" w:sz="0" w:val="nil"/>
          <w:left w:space="0" w:sz="0" w:val="nil"/>
          <w:bottom w:space="0" w:sz="0" w:val="nil"/>
          <w:right w:space="0" w:sz="0" w:val="nil"/>
          <w:between w:space="0" w:sz="0" w:val="nil"/>
        </w:pBdr>
        <w:spacing w:before="3"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2C1">
      <w:pPr>
        <w:numPr>
          <w:ilvl w:val="1"/>
          <w:numId w:val="5"/>
        </w:numPr>
        <w:pBdr>
          <w:top w:space="0" w:sz="0" w:val="nil"/>
          <w:left w:space="0" w:sz="0" w:val="nil"/>
          <w:bottom w:space="0" w:sz="0" w:val="nil"/>
          <w:right w:space="0" w:sz="0" w:val="nil"/>
          <w:between w:space="0" w:sz="0" w:val="nil"/>
        </w:pBdr>
        <w:tabs>
          <w:tab w:val="left" w:leader="none" w:pos="2742"/>
        </w:tabs>
        <w:ind w:left="2741" w:right="1678" w:hanging="54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no financiar ninguna propuesta de adjudicación de un contrato para la adquisición de bienes o servicios, la contratación de obras, o servicios de consultoría;</w:t>
      </w:r>
    </w:p>
    <w:p w:rsidR="00000000" w:rsidDel="00000000" w:rsidP="00000000" w:rsidRDefault="00000000" w:rsidRPr="00000000" w14:paraId="000002C2">
      <w:pPr>
        <w:numPr>
          <w:ilvl w:val="1"/>
          <w:numId w:val="5"/>
        </w:numPr>
        <w:pBdr>
          <w:top w:space="0" w:sz="0" w:val="nil"/>
          <w:left w:space="0" w:sz="0" w:val="nil"/>
          <w:bottom w:space="0" w:sz="0" w:val="nil"/>
          <w:right w:space="0" w:sz="0" w:val="nil"/>
          <w:between w:space="0" w:sz="0" w:val="nil"/>
        </w:pBdr>
        <w:tabs>
          <w:tab w:val="left" w:leader="none" w:pos="2742"/>
        </w:tabs>
        <w:spacing w:before="6" w:line="244" w:lineRule="auto"/>
        <w:ind w:left="2741" w:right="1676" w:hanging="54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suspender los desembolsos de la operación, si se determina, en cualquier etapa, que un empleado, agencia o representante del Prestatario, el Organismo Ejecutor o el Organismo Contratante ha cometido una Práctica Prohibida;</w:t>
      </w:r>
    </w:p>
    <w:p w:rsidR="00000000" w:rsidDel="00000000" w:rsidP="00000000" w:rsidRDefault="00000000" w:rsidRPr="00000000" w14:paraId="000002C3">
      <w:pPr>
        <w:pBdr>
          <w:top w:space="0" w:sz="0" w:val="nil"/>
          <w:left w:space="0" w:sz="0" w:val="nil"/>
          <w:bottom w:space="0" w:sz="0" w:val="nil"/>
          <w:right w:space="0" w:sz="0" w:val="nil"/>
          <w:between w:space="0" w:sz="0" w:val="nil"/>
        </w:pBdr>
        <w:spacing w:before="10"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2C4">
      <w:pPr>
        <w:numPr>
          <w:ilvl w:val="1"/>
          <w:numId w:val="5"/>
        </w:numPr>
        <w:pBdr>
          <w:top w:space="0" w:sz="0" w:val="nil"/>
          <w:left w:space="0" w:sz="0" w:val="nil"/>
          <w:bottom w:space="0" w:sz="0" w:val="nil"/>
          <w:right w:space="0" w:sz="0" w:val="nil"/>
          <w:between w:space="0" w:sz="0" w:val="nil"/>
        </w:pBdr>
        <w:tabs>
          <w:tab w:val="left" w:leader="none" w:pos="2742"/>
        </w:tabs>
        <w:spacing w:line="242" w:lineRule="auto"/>
        <w:ind w:left="2741" w:right="1676" w:hanging="54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000000" w:rsidDel="00000000" w:rsidP="00000000" w:rsidRDefault="00000000" w:rsidRPr="00000000" w14:paraId="000002C5">
      <w:pPr>
        <w:pBdr>
          <w:top w:space="0" w:sz="0" w:val="nil"/>
          <w:left w:space="0" w:sz="0" w:val="nil"/>
          <w:bottom w:space="0" w:sz="0" w:val="nil"/>
          <w:right w:space="0" w:sz="0" w:val="nil"/>
          <w:between w:space="0" w:sz="0" w:val="nil"/>
        </w:pBdr>
        <w:spacing w:before="2"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2C6">
      <w:pPr>
        <w:numPr>
          <w:ilvl w:val="1"/>
          <w:numId w:val="5"/>
        </w:numPr>
        <w:pBdr>
          <w:top w:space="0" w:sz="0" w:val="nil"/>
          <w:left w:space="0" w:sz="0" w:val="nil"/>
          <w:bottom w:space="0" w:sz="0" w:val="nil"/>
          <w:right w:space="0" w:sz="0" w:val="nil"/>
          <w:between w:space="0" w:sz="0" w:val="nil"/>
        </w:pBdr>
        <w:tabs>
          <w:tab w:val="left" w:leader="none" w:pos="2742"/>
        </w:tabs>
        <w:ind w:left="2741" w:right="1678" w:hanging="54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emitir una amonestación a la firma, entidad o individuo en el formato de una carta formal de censura por su conducta;</w:t>
      </w:r>
    </w:p>
    <w:p w:rsidR="00000000" w:rsidDel="00000000" w:rsidP="00000000" w:rsidRDefault="00000000" w:rsidRPr="00000000" w14:paraId="000002C7">
      <w:pPr>
        <w:pBdr>
          <w:top w:space="0" w:sz="0" w:val="nil"/>
          <w:left w:space="0" w:sz="0" w:val="nil"/>
          <w:bottom w:space="0" w:sz="0" w:val="nil"/>
          <w:right w:space="0" w:sz="0" w:val="nil"/>
          <w:between w:space="0" w:sz="0" w:val="nil"/>
        </w:pBdr>
        <w:spacing w:before="11"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2C8">
      <w:pPr>
        <w:numPr>
          <w:ilvl w:val="1"/>
          <w:numId w:val="5"/>
        </w:numPr>
        <w:pBdr>
          <w:top w:space="0" w:sz="0" w:val="nil"/>
          <w:left w:space="0" w:sz="0" w:val="nil"/>
          <w:bottom w:space="0" w:sz="0" w:val="nil"/>
          <w:right w:space="0" w:sz="0" w:val="nil"/>
          <w:between w:space="0" w:sz="0" w:val="nil"/>
        </w:pBdr>
        <w:tabs>
          <w:tab w:val="left" w:leader="none" w:pos="2742"/>
        </w:tabs>
        <w:spacing w:line="242" w:lineRule="auto"/>
        <w:ind w:left="2741" w:right="1676" w:hanging="54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declarar a una firma, entidad o individuo inelegible, en forma permanente o por determinado período de tiempo, para que (i) se le adjudiquen contratos o participe en actividades financiadas por el Banco, y (ii) sea designado</w:t>
      </w:r>
      <w:r w:rsidDel="00000000" w:rsidR="00000000" w:rsidRPr="00000000">
        <w:rPr>
          <w:rFonts w:ascii="Arial Narrow" w:cs="Arial Narrow" w:eastAsia="Arial Narrow" w:hAnsi="Arial Narrow"/>
          <w:color w:val="000000"/>
          <w:vertAlign w:val="superscript"/>
          <w:rtl w:val="0"/>
        </w:rPr>
        <w:t xml:space="preserve">2 </w:t>
      </w:r>
      <w:r w:rsidDel="00000000" w:rsidR="00000000" w:rsidRPr="00000000">
        <w:rPr>
          <w:rFonts w:ascii="Arial Narrow" w:cs="Arial Narrow" w:eastAsia="Arial Narrow" w:hAnsi="Arial Narrow"/>
          <w:color w:val="000000"/>
          <w:rtl w:val="0"/>
        </w:rPr>
        <w:t xml:space="preserve">subconsultor, subcontratista o proveedor de bienes o servicios por otra firma elegible a la que se adjudique un contrato para ejecutar actividades financiadas por el Banco;</w:t>
      </w:r>
    </w:p>
    <w:p w:rsidR="00000000" w:rsidDel="00000000" w:rsidP="00000000" w:rsidRDefault="00000000" w:rsidRPr="00000000" w14:paraId="000002C9">
      <w:pPr>
        <w:pBdr>
          <w:top w:space="0" w:sz="0" w:val="nil"/>
          <w:left w:space="0" w:sz="0" w:val="nil"/>
          <w:bottom w:space="0" w:sz="0" w:val="nil"/>
          <w:right w:space="0" w:sz="0" w:val="nil"/>
          <w:between w:space="0" w:sz="0" w:val="nil"/>
        </w:pBdr>
        <w:spacing w:before="10"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2CA">
      <w:pPr>
        <w:numPr>
          <w:ilvl w:val="1"/>
          <w:numId w:val="5"/>
        </w:numPr>
        <w:pBdr>
          <w:top w:space="0" w:sz="0" w:val="nil"/>
          <w:left w:space="0" w:sz="0" w:val="nil"/>
          <w:bottom w:space="0" w:sz="0" w:val="nil"/>
          <w:right w:space="0" w:sz="0" w:val="nil"/>
          <w:between w:space="0" w:sz="0" w:val="nil"/>
        </w:pBdr>
        <w:tabs>
          <w:tab w:val="left" w:leader="none" w:pos="2741"/>
          <w:tab w:val="left" w:leader="none" w:pos="2742"/>
        </w:tabs>
        <w:ind w:left="2741" w:hanging="541"/>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remitir el tema a las autoridades pertinentes encargadas de hacer cumplir las leyes;</w:t>
      </w:r>
    </w:p>
    <w:p w:rsidR="00000000" w:rsidDel="00000000" w:rsidP="00000000" w:rsidRDefault="00000000" w:rsidRPr="00000000" w14:paraId="000002CB">
      <w:pPr>
        <w:pBdr>
          <w:top w:space="0" w:sz="0" w:val="nil"/>
          <w:left w:space="0" w:sz="0" w:val="nil"/>
          <w:bottom w:space="0" w:sz="0" w:val="nil"/>
          <w:right w:space="0" w:sz="0" w:val="nil"/>
          <w:between w:space="0" w:sz="0" w:val="nil"/>
        </w:pBdr>
        <w:spacing w:before="3" w:lineRule="auto"/>
        <w:rPr>
          <w:rFonts w:ascii="Arial Narrow" w:cs="Arial Narrow" w:eastAsia="Arial Narrow" w:hAnsi="Arial Narrow"/>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1092200</wp:posOffset>
                </wp:positionH>
                <wp:positionV relativeFrom="paragraph">
                  <wp:posOffset>50800</wp:posOffset>
                </wp:positionV>
                <wp:extent cx="1885950" cy="69850"/>
                <wp:effectExtent b="0" l="0" r="0" t="0"/>
                <wp:wrapTopAndBottom distB="0" distT="0"/>
                <wp:docPr id="329" name=""/>
                <a:graphic>
                  <a:graphicData uri="http://schemas.microsoft.com/office/word/2010/wordprocessingShape">
                    <wps:wsp>
                      <wps:cNvSpPr/>
                      <wps:cNvPr id="4" name="Shape 4"/>
                      <wps:spPr>
                        <a:xfrm>
                          <a:off x="4431600" y="3775555"/>
                          <a:ext cx="1828800" cy="889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1092200</wp:posOffset>
                </wp:positionH>
                <wp:positionV relativeFrom="paragraph">
                  <wp:posOffset>50800</wp:posOffset>
                </wp:positionV>
                <wp:extent cx="1885950" cy="69850"/>
                <wp:effectExtent b="0" l="0" r="0" t="0"/>
                <wp:wrapTopAndBottom distB="0" distT="0"/>
                <wp:docPr id="329"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1885950" cy="69850"/>
                        </a:xfrm>
                        <a:prstGeom prst="rect"/>
                        <a:ln/>
                      </pic:spPr>
                    </pic:pic>
                  </a:graphicData>
                </a:graphic>
              </wp:anchor>
            </w:drawing>
          </mc:Fallback>
        </mc:AlternateContent>
      </w:r>
    </w:p>
    <w:p w:rsidR="00000000" w:rsidDel="00000000" w:rsidP="00000000" w:rsidRDefault="00000000" w:rsidRPr="00000000" w14:paraId="000002CC">
      <w:pPr>
        <w:numPr>
          <w:ilvl w:val="0"/>
          <w:numId w:val="2"/>
        </w:numPr>
        <w:pBdr>
          <w:top w:space="0" w:sz="0" w:val="nil"/>
          <w:left w:space="0" w:sz="0" w:val="nil"/>
          <w:bottom w:space="0" w:sz="0" w:val="nil"/>
          <w:right w:space="0" w:sz="0" w:val="nil"/>
          <w:between w:space="0" w:sz="0" w:val="nil"/>
        </w:pBdr>
        <w:tabs>
          <w:tab w:val="left" w:leader="none" w:pos="1866"/>
        </w:tabs>
        <w:spacing w:before="47" w:line="244" w:lineRule="auto"/>
        <w:ind w:left="1949" w:right="1679" w:hanging="288.0000000000001"/>
        <w:jc w:val="both"/>
        <w:rPr>
          <w:rFonts w:ascii="Arial Narrow" w:cs="Arial Narrow" w:eastAsia="Arial Narrow" w:hAnsi="Arial Narrow"/>
          <w:color w:val="000000"/>
        </w:rPr>
        <w:sectPr>
          <w:type w:val="nextPage"/>
          <w:pgSz w:h="16840" w:w="11910" w:orient="portrait"/>
          <w:pgMar w:bottom="280" w:top="1320" w:left="40" w:right="20" w:header="720" w:footer="720"/>
        </w:sectPr>
      </w:pPr>
      <w:r w:rsidDel="00000000" w:rsidR="00000000" w:rsidRPr="00000000">
        <w:rPr>
          <w:rFonts w:ascii="Arial Narrow" w:cs="Arial Narrow" w:eastAsia="Arial Narrow" w:hAnsi="Arial Narrow"/>
          <w:color w:val="000000"/>
          <w:rtl w:val="0"/>
        </w:rPr>
        <w:t xml:space="preserve">Un subconsultor, subcontratista o proveedor de bienes o servicios designado (se utilizan diferentes apelaciones dependiendo del documento de licitación) es aquel que cumple una de las siguientes condiciones: (i) ha sido incluido por el oferente en su oferta o solicitud de precalificación debido a que aporta experiencia y conocimientos específicos y esenciales que permiten al oferente cumplir con los requisitos de elegibilidad de la licitación; o (ii) ha sido designado por el Prestatario.</w:t>
      </w:r>
    </w:p>
    <w:p w:rsidR="00000000" w:rsidDel="00000000" w:rsidP="00000000" w:rsidRDefault="00000000" w:rsidRPr="00000000" w14:paraId="000002CD">
      <w:pPr>
        <w:pBdr>
          <w:top w:space="0" w:sz="0" w:val="nil"/>
          <w:left w:space="0" w:sz="0" w:val="nil"/>
          <w:bottom w:space="0" w:sz="0" w:val="nil"/>
          <w:right w:space="0" w:sz="0" w:val="nil"/>
          <w:between w:space="0" w:sz="0" w:val="nil"/>
        </w:pBdr>
        <w:spacing w:before="74" w:lineRule="auto"/>
        <w:ind w:left="2741" w:firstLine="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y/o;</w:t>
      </w:r>
    </w:p>
    <w:p w:rsidR="00000000" w:rsidDel="00000000" w:rsidP="00000000" w:rsidRDefault="00000000" w:rsidRPr="00000000" w14:paraId="000002CE">
      <w:pPr>
        <w:pBdr>
          <w:top w:space="0" w:sz="0" w:val="nil"/>
          <w:left w:space="0" w:sz="0" w:val="nil"/>
          <w:bottom w:space="0" w:sz="0" w:val="nil"/>
          <w:right w:space="0" w:sz="0" w:val="nil"/>
          <w:between w:space="0" w:sz="0" w:val="nil"/>
        </w:pBdr>
        <w:spacing w:before="9"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2CF">
      <w:pPr>
        <w:numPr>
          <w:ilvl w:val="1"/>
          <w:numId w:val="5"/>
        </w:numPr>
        <w:pBdr>
          <w:top w:space="0" w:sz="0" w:val="nil"/>
          <w:left w:space="0" w:sz="0" w:val="nil"/>
          <w:bottom w:space="0" w:sz="0" w:val="nil"/>
          <w:right w:space="0" w:sz="0" w:val="nil"/>
          <w:between w:space="0" w:sz="0" w:val="nil"/>
        </w:pBdr>
        <w:tabs>
          <w:tab w:val="left" w:leader="none" w:pos="2742"/>
        </w:tabs>
        <w:spacing w:line="242" w:lineRule="auto"/>
        <w:ind w:left="2741" w:right="1678" w:hanging="54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000000" w:rsidDel="00000000" w:rsidP="00000000" w:rsidRDefault="00000000" w:rsidRPr="00000000" w14:paraId="000002D0">
      <w:pPr>
        <w:pBdr>
          <w:top w:space="0" w:sz="0" w:val="nil"/>
          <w:left w:space="0" w:sz="0" w:val="nil"/>
          <w:bottom w:space="0" w:sz="0" w:val="nil"/>
          <w:right w:space="0" w:sz="0" w:val="nil"/>
          <w:between w:space="0" w:sz="0" w:val="nil"/>
        </w:pBdr>
        <w:spacing w:before="10"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2D1">
      <w:pPr>
        <w:numPr>
          <w:ilvl w:val="0"/>
          <w:numId w:val="5"/>
        </w:numPr>
        <w:pBdr>
          <w:top w:space="0" w:sz="0" w:val="nil"/>
          <w:left w:space="0" w:sz="0" w:val="nil"/>
          <w:bottom w:space="0" w:sz="0" w:val="nil"/>
          <w:right w:space="0" w:sz="0" w:val="nil"/>
          <w:between w:space="0" w:sz="0" w:val="nil"/>
        </w:pBdr>
        <w:tabs>
          <w:tab w:val="left" w:leader="none" w:pos="2202"/>
        </w:tabs>
        <w:spacing w:line="242" w:lineRule="auto"/>
        <w:ind w:left="2201" w:right="1676" w:hanging="54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p>
    <w:p w:rsidR="00000000" w:rsidDel="00000000" w:rsidP="00000000" w:rsidRDefault="00000000" w:rsidRPr="00000000" w14:paraId="000002D2">
      <w:pPr>
        <w:pBdr>
          <w:top w:space="0" w:sz="0" w:val="nil"/>
          <w:left w:space="0" w:sz="0" w:val="nil"/>
          <w:bottom w:space="0" w:sz="0" w:val="nil"/>
          <w:right w:space="0" w:sz="0" w:val="nil"/>
          <w:between w:space="0" w:sz="0" w:val="nil"/>
        </w:pBdr>
        <w:spacing w:before="9"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2D3">
      <w:pPr>
        <w:numPr>
          <w:ilvl w:val="0"/>
          <w:numId w:val="5"/>
        </w:numPr>
        <w:pBdr>
          <w:top w:space="0" w:sz="0" w:val="nil"/>
          <w:left w:space="0" w:sz="0" w:val="nil"/>
          <w:bottom w:space="0" w:sz="0" w:val="nil"/>
          <w:right w:space="0" w:sz="0" w:val="nil"/>
          <w:between w:space="0" w:sz="0" w:val="nil"/>
        </w:pBdr>
        <w:tabs>
          <w:tab w:val="left" w:leader="none" w:pos="2202"/>
        </w:tabs>
        <w:spacing w:line="244" w:lineRule="auto"/>
        <w:ind w:left="2201" w:right="1677" w:hanging="54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La imposición de cualquier medida que sea tomada por el Banco de conformidad con las provisiones referidas anteriormente será de carácter público.</w:t>
      </w:r>
    </w:p>
    <w:p w:rsidR="00000000" w:rsidDel="00000000" w:rsidP="00000000" w:rsidRDefault="00000000" w:rsidRPr="00000000" w14:paraId="000002D4">
      <w:pPr>
        <w:pBdr>
          <w:top w:space="0" w:sz="0" w:val="nil"/>
          <w:left w:space="0" w:sz="0" w:val="nil"/>
          <w:bottom w:space="0" w:sz="0" w:val="nil"/>
          <w:right w:space="0" w:sz="0" w:val="nil"/>
          <w:between w:space="0" w:sz="0" w:val="nil"/>
        </w:pBdr>
        <w:spacing w:before="2"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2D5">
      <w:pPr>
        <w:numPr>
          <w:ilvl w:val="0"/>
          <w:numId w:val="5"/>
        </w:numPr>
        <w:pBdr>
          <w:top w:space="0" w:sz="0" w:val="nil"/>
          <w:left w:space="0" w:sz="0" w:val="nil"/>
          <w:bottom w:space="0" w:sz="0" w:val="nil"/>
          <w:right w:space="0" w:sz="0" w:val="nil"/>
          <w:between w:space="0" w:sz="0" w:val="nil"/>
        </w:pBdr>
        <w:tabs>
          <w:tab w:val="left" w:leader="none" w:pos="2202"/>
        </w:tabs>
        <w:spacing w:line="242" w:lineRule="auto"/>
        <w:ind w:left="2201" w:right="1676" w:hanging="54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000000" w:rsidDel="00000000" w:rsidP="00000000" w:rsidRDefault="00000000" w:rsidRPr="00000000" w14:paraId="000002D6">
      <w:pPr>
        <w:pBdr>
          <w:top w:space="0" w:sz="0" w:val="nil"/>
          <w:left w:space="0" w:sz="0" w:val="nil"/>
          <w:bottom w:space="0" w:sz="0" w:val="nil"/>
          <w:right w:space="0" w:sz="0" w:val="nil"/>
          <w:between w:space="0" w:sz="0" w:val="nil"/>
        </w:pBdr>
        <w:spacing w:before="6"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2D7">
      <w:pPr>
        <w:numPr>
          <w:ilvl w:val="0"/>
          <w:numId w:val="5"/>
        </w:numPr>
        <w:pBdr>
          <w:top w:space="0" w:sz="0" w:val="nil"/>
          <w:left w:space="0" w:sz="0" w:val="nil"/>
          <w:bottom w:space="0" w:sz="0" w:val="nil"/>
          <w:right w:space="0" w:sz="0" w:val="nil"/>
          <w:between w:space="0" w:sz="0" w:val="nil"/>
        </w:pBdr>
        <w:tabs>
          <w:tab w:val="left" w:leader="none" w:pos="2202"/>
        </w:tabs>
        <w:spacing w:line="242" w:lineRule="auto"/>
        <w:ind w:left="2201" w:right="1676" w:hanging="540"/>
        <w:jc w:val="both"/>
        <w:rPr>
          <w:rFonts w:ascii="Arial Narrow" w:cs="Arial Narrow" w:eastAsia="Arial Narrow" w:hAnsi="Arial Narrow"/>
          <w:color w:val="000000"/>
        </w:rPr>
        <w:sectPr>
          <w:type w:val="nextPage"/>
          <w:pgSz w:h="16840" w:w="11910" w:orient="portrait"/>
          <w:pgMar w:bottom="280" w:top="1320" w:left="40" w:right="20" w:header="720" w:footer="720"/>
        </w:sectPr>
      </w:pPr>
      <w:r w:rsidDel="00000000" w:rsidR="00000000" w:rsidRPr="00000000">
        <w:rPr>
          <w:rFonts w:ascii="Arial Narrow" w:cs="Arial Narrow" w:eastAsia="Arial Narrow" w:hAnsi="Arial Narrow"/>
          <w:color w:val="000000"/>
          <w:rtl w:val="0"/>
        </w:rPr>
        <w:t xml:space="preserve">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w:t>
      </w:r>
    </w:p>
    <w:p w:rsidR="00000000" w:rsidDel="00000000" w:rsidP="00000000" w:rsidRDefault="00000000" w:rsidRPr="00000000" w14:paraId="000002D8">
      <w:pPr>
        <w:pBdr>
          <w:top w:space="0" w:sz="0" w:val="nil"/>
          <w:left w:space="0" w:sz="0" w:val="nil"/>
          <w:bottom w:space="0" w:sz="0" w:val="nil"/>
          <w:right w:space="0" w:sz="0" w:val="nil"/>
          <w:between w:space="0" w:sz="0" w:val="nil"/>
        </w:pBdr>
        <w:spacing w:before="74" w:line="242" w:lineRule="auto"/>
        <w:ind w:left="2201" w:right="1676"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rsidR="00000000" w:rsidDel="00000000" w:rsidP="00000000" w:rsidRDefault="00000000" w:rsidRPr="00000000" w14:paraId="000002D9">
      <w:pPr>
        <w:pBdr>
          <w:top w:space="0" w:sz="0" w:val="nil"/>
          <w:left w:space="0" w:sz="0" w:val="nil"/>
          <w:bottom w:space="0" w:sz="0" w:val="nil"/>
          <w:right w:space="0" w:sz="0" w:val="nil"/>
          <w:between w:space="0" w:sz="0" w:val="nil"/>
        </w:pBdr>
        <w:spacing w:before="3"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2DA">
      <w:pPr>
        <w:numPr>
          <w:ilvl w:val="0"/>
          <w:numId w:val="5"/>
        </w:numPr>
        <w:pBdr>
          <w:top w:space="0" w:sz="0" w:val="nil"/>
          <w:left w:space="0" w:sz="0" w:val="nil"/>
          <w:bottom w:space="0" w:sz="0" w:val="nil"/>
          <w:right w:space="0" w:sz="0" w:val="nil"/>
          <w:between w:space="0" w:sz="0" w:val="nil"/>
        </w:pBdr>
        <w:tabs>
          <w:tab w:val="left" w:leader="none" w:pos="2202"/>
        </w:tabs>
        <w:spacing w:line="242" w:lineRule="auto"/>
        <w:ind w:left="2201" w:right="1675" w:hanging="54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Cuando un Prestatario adquiera bienes, servicios distintos de servicios de consultoría, obras o servicios de consultoría directamente de una agencia especializada, todas las disposiciones contempladas en el párrafo 1.1 y subsiguientes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000000" w:rsidDel="00000000" w:rsidP="00000000" w:rsidRDefault="00000000" w:rsidRPr="00000000" w14:paraId="000002DB">
      <w:pPr>
        <w:pBdr>
          <w:top w:space="0" w:sz="0" w:val="nil"/>
          <w:left w:space="0" w:sz="0" w:val="nil"/>
          <w:bottom w:space="0" w:sz="0" w:val="nil"/>
          <w:right w:space="0" w:sz="0" w:val="nil"/>
          <w:between w:space="0" w:sz="0" w:val="nil"/>
        </w:pBdr>
        <w:spacing w:before="1"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2DC">
      <w:pPr>
        <w:pBdr>
          <w:top w:space="0" w:sz="0" w:val="nil"/>
          <w:left w:space="0" w:sz="0" w:val="nil"/>
          <w:bottom w:space="0" w:sz="0" w:val="nil"/>
          <w:right w:space="0" w:sz="0" w:val="nil"/>
          <w:between w:space="0" w:sz="0" w:val="nil"/>
        </w:pBdr>
        <w:ind w:left="1661" w:firstLine="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Los Consultores declaran y garantizan:</w:t>
      </w:r>
    </w:p>
    <w:p w:rsidR="00000000" w:rsidDel="00000000" w:rsidP="00000000" w:rsidRDefault="00000000" w:rsidRPr="00000000" w14:paraId="000002DD">
      <w:pPr>
        <w:pBdr>
          <w:top w:space="0" w:sz="0" w:val="nil"/>
          <w:left w:space="0" w:sz="0" w:val="nil"/>
          <w:bottom w:space="0" w:sz="0" w:val="nil"/>
          <w:right w:space="0" w:sz="0" w:val="nil"/>
          <w:between w:space="0" w:sz="0" w:val="nil"/>
        </w:pBdr>
        <w:spacing w:before="6"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2DE">
      <w:pPr>
        <w:numPr>
          <w:ilvl w:val="1"/>
          <w:numId w:val="5"/>
        </w:numPr>
        <w:pBdr>
          <w:top w:space="0" w:sz="0" w:val="nil"/>
          <w:left w:space="0" w:sz="0" w:val="nil"/>
          <w:bottom w:space="0" w:sz="0" w:val="nil"/>
          <w:right w:space="0" w:sz="0" w:val="nil"/>
          <w:between w:space="0" w:sz="0" w:val="nil"/>
        </w:pBdr>
        <w:tabs>
          <w:tab w:val="left" w:leader="none" w:pos="2370"/>
        </w:tabs>
        <w:spacing w:line="244" w:lineRule="auto"/>
        <w:ind w:left="2369" w:right="1677" w:hanging="425"/>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que han leído y entendido las definiciones de Prácticas Prohibidas del Banco y las sanciones aplicables a la comisión de las mismas que constan de este documento y se obligan a observar las normas pertinentes sobre las mismas;</w:t>
      </w:r>
    </w:p>
    <w:p w:rsidR="00000000" w:rsidDel="00000000" w:rsidP="00000000" w:rsidRDefault="00000000" w:rsidRPr="00000000" w14:paraId="000002DF">
      <w:pPr>
        <w:pBdr>
          <w:top w:space="0" w:sz="0" w:val="nil"/>
          <w:left w:space="0" w:sz="0" w:val="nil"/>
          <w:bottom w:space="0" w:sz="0" w:val="nil"/>
          <w:right w:space="0" w:sz="0" w:val="nil"/>
          <w:between w:space="0" w:sz="0" w:val="nil"/>
        </w:pBdr>
        <w:spacing w:before="1"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2E0">
      <w:pPr>
        <w:numPr>
          <w:ilvl w:val="1"/>
          <w:numId w:val="5"/>
        </w:numPr>
        <w:pBdr>
          <w:top w:space="0" w:sz="0" w:val="nil"/>
          <w:left w:space="0" w:sz="0" w:val="nil"/>
          <w:bottom w:space="0" w:sz="0" w:val="nil"/>
          <w:right w:space="0" w:sz="0" w:val="nil"/>
          <w:between w:space="0" w:sz="0" w:val="nil"/>
        </w:pBdr>
        <w:tabs>
          <w:tab w:val="left" w:leader="none" w:pos="2369"/>
          <w:tab w:val="left" w:leader="none" w:pos="2370"/>
        </w:tabs>
        <w:spacing w:before="1" w:lineRule="auto"/>
        <w:ind w:left="2369" w:hanging="425"/>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que no han incurrido en ninguna Práctica Prohibida descrita en este documento;</w:t>
      </w:r>
    </w:p>
    <w:p w:rsidR="00000000" w:rsidDel="00000000" w:rsidP="00000000" w:rsidRDefault="00000000" w:rsidRPr="00000000" w14:paraId="000002E1">
      <w:pPr>
        <w:pBdr>
          <w:top w:space="0" w:sz="0" w:val="nil"/>
          <w:left w:space="0" w:sz="0" w:val="nil"/>
          <w:bottom w:space="0" w:sz="0" w:val="nil"/>
          <w:right w:space="0" w:sz="0" w:val="nil"/>
          <w:between w:space="0" w:sz="0" w:val="nil"/>
        </w:pBdr>
        <w:spacing w:before="8"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2E2">
      <w:pPr>
        <w:numPr>
          <w:ilvl w:val="1"/>
          <w:numId w:val="5"/>
        </w:numPr>
        <w:pBdr>
          <w:top w:space="0" w:sz="0" w:val="nil"/>
          <w:left w:space="0" w:sz="0" w:val="nil"/>
          <w:bottom w:space="0" w:sz="0" w:val="nil"/>
          <w:right w:space="0" w:sz="0" w:val="nil"/>
          <w:between w:space="0" w:sz="0" w:val="nil"/>
        </w:pBdr>
        <w:tabs>
          <w:tab w:val="left" w:leader="none" w:pos="2370"/>
        </w:tabs>
        <w:ind w:left="2369" w:right="1678" w:hanging="425"/>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que no han tergiversado ni ocultado ningún hecho sustancial durante los procesos de selección, negociación, adjudicación o ejecución de un contrato;</w:t>
      </w:r>
    </w:p>
    <w:p w:rsidR="00000000" w:rsidDel="00000000" w:rsidP="00000000" w:rsidRDefault="00000000" w:rsidRPr="00000000" w14:paraId="000002E3">
      <w:pPr>
        <w:pBdr>
          <w:top w:space="0" w:sz="0" w:val="nil"/>
          <w:left w:space="0" w:sz="0" w:val="nil"/>
          <w:bottom w:space="0" w:sz="0" w:val="nil"/>
          <w:right w:space="0" w:sz="0" w:val="nil"/>
          <w:between w:space="0" w:sz="0" w:val="nil"/>
        </w:pBdr>
        <w:spacing w:before="11"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2E4">
      <w:pPr>
        <w:numPr>
          <w:ilvl w:val="1"/>
          <w:numId w:val="5"/>
        </w:numPr>
        <w:pBdr>
          <w:top w:space="0" w:sz="0" w:val="nil"/>
          <w:left w:space="0" w:sz="0" w:val="nil"/>
          <w:bottom w:space="0" w:sz="0" w:val="nil"/>
          <w:right w:space="0" w:sz="0" w:val="nil"/>
          <w:between w:space="0" w:sz="0" w:val="nil"/>
        </w:pBdr>
        <w:tabs>
          <w:tab w:val="left" w:leader="none" w:pos="2370"/>
        </w:tabs>
        <w:spacing w:line="242" w:lineRule="auto"/>
        <w:ind w:left="2369" w:right="1676" w:hanging="425"/>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000000" w:rsidDel="00000000" w:rsidP="00000000" w:rsidRDefault="00000000" w:rsidRPr="00000000" w14:paraId="000002E5">
      <w:pPr>
        <w:pBdr>
          <w:top w:space="0" w:sz="0" w:val="nil"/>
          <w:left w:space="0" w:sz="0" w:val="nil"/>
          <w:bottom w:space="0" w:sz="0" w:val="nil"/>
          <w:right w:space="0" w:sz="0" w:val="nil"/>
          <w:between w:space="0" w:sz="0" w:val="nil"/>
        </w:pBdr>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2E6">
      <w:pPr>
        <w:numPr>
          <w:ilvl w:val="1"/>
          <w:numId w:val="5"/>
        </w:numPr>
        <w:pBdr>
          <w:top w:space="0" w:sz="0" w:val="nil"/>
          <w:left w:space="0" w:sz="0" w:val="nil"/>
          <w:bottom w:space="0" w:sz="0" w:val="nil"/>
          <w:right w:space="0" w:sz="0" w:val="nil"/>
          <w:between w:space="0" w:sz="0" w:val="nil"/>
        </w:pBdr>
        <w:tabs>
          <w:tab w:val="left" w:leader="none" w:pos="2370"/>
        </w:tabs>
        <w:spacing w:line="242" w:lineRule="auto"/>
        <w:ind w:left="2369" w:right="1675" w:hanging="425"/>
        <w:jc w:val="both"/>
        <w:rPr>
          <w:rFonts w:ascii="Arial Narrow" w:cs="Arial Narrow" w:eastAsia="Arial Narrow" w:hAnsi="Arial Narrow"/>
          <w:color w:val="000000"/>
        </w:rPr>
      </w:pPr>
      <w:bookmarkStart w:colFirst="0" w:colLast="0" w:name="_heading=h.1fob9te" w:id="4"/>
      <w:bookmarkEnd w:id="4"/>
      <w:r w:rsidDel="00000000" w:rsidR="00000000" w:rsidRPr="00000000">
        <w:rPr>
          <w:rFonts w:ascii="Arial Narrow" w:cs="Arial Narrow" w:eastAsia="Arial Narrow" w:hAnsi="Arial Narrow"/>
          <w:color w:val="000000"/>
          <w:rtl w:val="0"/>
        </w:rPr>
        <w:t xml:space="preserve">que ninguno de sus directores, funcionarios o accionistas principales han sido director, funcionario o accionista principal de ninguna otra compañía o entidad que haya sido declarada inelegible por el Banco o por otra Institución Financiera Internacional (IFI)</w:t>
      </w:r>
      <w:r w:rsidDel="00000000" w:rsidR="00000000" w:rsidRPr="00000000">
        <w:rPr>
          <w:rtl w:val="0"/>
        </w:rPr>
      </w:r>
    </w:p>
    <w:sectPr>
      <w:type w:val="nextPage"/>
      <w:pgSz w:h="16840" w:w="11910" w:orient="portrait"/>
      <w:pgMar w:bottom="280" w:top="1320" w:left="40" w:right="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Calibri"/>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Encode Sans Condensed">
    <w:embedRegular w:fontKey="{00000000-0000-0000-0000-000000000000}" r:id="rId9" w:subsetted="0"/>
    <w:embedBold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421" w:hanging="360"/>
      </w:pPr>
      <w:rPr/>
    </w:lvl>
    <w:lvl w:ilvl="1">
      <w:start w:val="1"/>
      <w:numFmt w:val="lowerLetter"/>
      <w:lvlText w:val="%2."/>
      <w:lvlJc w:val="left"/>
      <w:pPr>
        <w:ind w:left="3141" w:hanging="360"/>
      </w:pPr>
      <w:rPr/>
    </w:lvl>
    <w:lvl w:ilvl="2">
      <w:start w:val="1"/>
      <w:numFmt w:val="lowerRoman"/>
      <w:lvlText w:val="%3."/>
      <w:lvlJc w:val="right"/>
      <w:pPr>
        <w:ind w:left="3861" w:hanging="180"/>
      </w:pPr>
      <w:rPr/>
    </w:lvl>
    <w:lvl w:ilvl="3">
      <w:start w:val="1"/>
      <w:numFmt w:val="decimal"/>
      <w:lvlText w:val="%4."/>
      <w:lvlJc w:val="left"/>
      <w:pPr>
        <w:ind w:left="4581" w:hanging="360"/>
      </w:pPr>
      <w:rPr/>
    </w:lvl>
    <w:lvl w:ilvl="4">
      <w:start w:val="1"/>
      <w:numFmt w:val="lowerLetter"/>
      <w:lvlText w:val="%5."/>
      <w:lvlJc w:val="left"/>
      <w:pPr>
        <w:ind w:left="5301" w:hanging="360"/>
      </w:pPr>
      <w:rPr/>
    </w:lvl>
    <w:lvl w:ilvl="5">
      <w:start w:val="1"/>
      <w:numFmt w:val="lowerRoman"/>
      <w:lvlText w:val="%6."/>
      <w:lvlJc w:val="right"/>
      <w:pPr>
        <w:ind w:left="6021" w:hanging="180"/>
      </w:pPr>
      <w:rPr/>
    </w:lvl>
    <w:lvl w:ilvl="6">
      <w:start w:val="1"/>
      <w:numFmt w:val="decimal"/>
      <w:lvlText w:val="%7."/>
      <w:lvlJc w:val="left"/>
      <w:pPr>
        <w:ind w:left="6741" w:hanging="360"/>
      </w:pPr>
      <w:rPr/>
    </w:lvl>
    <w:lvl w:ilvl="7">
      <w:start w:val="1"/>
      <w:numFmt w:val="lowerLetter"/>
      <w:lvlText w:val="%8."/>
      <w:lvlJc w:val="left"/>
      <w:pPr>
        <w:ind w:left="7461" w:hanging="360"/>
      </w:pPr>
      <w:rPr/>
    </w:lvl>
    <w:lvl w:ilvl="8">
      <w:start w:val="1"/>
      <w:numFmt w:val="lowerRoman"/>
      <w:lvlText w:val="%9."/>
      <w:lvlJc w:val="right"/>
      <w:pPr>
        <w:ind w:left="8181" w:hanging="180"/>
      </w:pPr>
      <w:rPr/>
    </w:lvl>
  </w:abstractNum>
  <w:abstractNum w:abstractNumId="2">
    <w:lvl w:ilvl="0">
      <w:start w:val="1"/>
      <w:numFmt w:val="decimal"/>
      <w:lvlText w:val="%1"/>
      <w:lvlJc w:val="left"/>
      <w:pPr>
        <w:ind w:left="1949" w:hanging="144"/>
      </w:pPr>
      <w:rPr>
        <w:rFonts w:ascii="Calibri" w:cs="Calibri" w:eastAsia="Calibri" w:hAnsi="Calibri"/>
        <w:sz w:val="23"/>
        <w:szCs w:val="23"/>
        <w:vertAlign w:val="superscript"/>
      </w:rPr>
    </w:lvl>
    <w:lvl w:ilvl="1">
      <w:start w:val="0"/>
      <w:numFmt w:val="bullet"/>
      <w:lvlText w:val="•"/>
      <w:lvlJc w:val="left"/>
      <w:pPr>
        <w:ind w:left="2930" w:hanging="144"/>
      </w:pPr>
      <w:rPr/>
    </w:lvl>
    <w:lvl w:ilvl="2">
      <w:start w:val="0"/>
      <w:numFmt w:val="bullet"/>
      <w:lvlText w:val="•"/>
      <w:lvlJc w:val="left"/>
      <w:pPr>
        <w:ind w:left="3921" w:hanging="143"/>
      </w:pPr>
      <w:rPr/>
    </w:lvl>
    <w:lvl w:ilvl="3">
      <w:start w:val="0"/>
      <w:numFmt w:val="bullet"/>
      <w:lvlText w:val="•"/>
      <w:lvlJc w:val="left"/>
      <w:pPr>
        <w:ind w:left="4911" w:hanging="144"/>
      </w:pPr>
      <w:rPr/>
    </w:lvl>
    <w:lvl w:ilvl="4">
      <w:start w:val="0"/>
      <w:numFmt w:val="bullet"/>
      <w:lvlText w:val="•"/>
      <w:lvlJc w:val="left"/>
      <w:pPr>
        <w:ind w:left="5902" w:hanging="142"/>
      </w:pPr>
      <w:rPr/>
    </w:lvl>
    <w:lvl w:ilvl="5">
      <w:start w:val="0"/>
      <w:numFmt w:val="bullet"/>
      <w:lvlText w:val="•"/>
      <w:lvlJc w:val="left"/>
      <w:pPr>
        <w:ind w:left="6893" w:hanging="144"/>
      </w:pPr>
      <w:rPr/>
    </w:lvl>
    <w:lvl w:ilvl="6">
      <w:start w:val="0"/>
      <w:numFmt w:val="bullet"/>
      <w:lvlText w:val="•"/>
      <w:lvlJc w:val="left"/>
      <w:pPr>
        <w:ind w:left="7883" w:hanging="144"/>
      </w:pPr>
      <w:rPr/>
    </w:lvl>
    <w:lvl w:ilvl="7">
      <w:start w:val="0"/>
      <w:numFmt w:val="bullet"/>
      <w:lvlText w:val="•"/>
      <w:lvlJc w:val="left"/>
      <w:pPr>
        <w:ind w:left="8874" w:hanging="144"/>
      </w:pPr>
      <w:rPr/>
    </w:lvl>
    <w:lvl w:ilvl="8">
      <w:start w:val="0"/>
      <w:numFmt w:val="bullet"/>
      <w:lvlText w:val="•"/>
      <w:lvlJc w:val="left"/>
      <w:pPr>
        <w:ind w:left="9865" w:hanging="144"/>
      </w:pPr>
      <w:rPr/>
    </w:lvl>
  </w:abstractNum>
  <w:abstractNum w:abstractNumId="3">
    <w:lvl w:ilvl="0">
      <w:start w:val="1"/>
      <w:numFmt w:val="lowerLetter"/>
      <w:lvlText w:val="(%1)"/>
      <w:lvlJc w:val="left"/>
      <w:pPr>
        <w:ind w:left="2655" w:hanging="428"/>
      </w:pPr>
      <w:rPr>
        <w:rFonts w:ascii="Arial Narrow" w:cs="Arial Narrow" w:eastAsia="Arial Narrow" w:hAnsi="Arial Narrow"/>
        <w:sz w:val="22"/>
        <w:szCs w:val="22"/>
      </w:rPr>
    </w:lvl>
    <w:lvl w:ilvl="1">
      <w:start w:val="0"/>
      <w:numFmt w:val="bullet"/>
      <w:lvlText w:val="•"/>
      <w:lvlJc w:val="left"/>
      <w:pPr>
        <w:ind w:left="3578" w:hanging="428"/>
      </w:pPr>
      <w:rPr/>
    </w:lvl>
    <w:lvl w:ilvl="2">
      <w:start w:val="0"/>
      <w:numFmt w:val="bullet"/>
      <w:lvlText w:val="•"/>
      <w:lvlJc w:val="left"/>
      <w:pPr>
        <w:ind w:left="4497" w:hanging="428"/>
      </w:pPr>
      <w:rPr/>
    </w:lvl>
    <w:lvl w:ilvl="3">
      <w:start w:val="0"/>
      <w:numFmt w:val="bullet"/>
      <w:lvlText w:val="•"/>
      <w:lvlJc w:val="left"/>
      <w:pPr>
        <w:ind w:left="5415" w:hanging="428"/>
      </w:pPr>
      <w:rPr/>
    </w:lvl>
    <w:lvl w:ilvl="4">
      <w:start w:val="0"/>
      <w:numFmt w:val="bullet"/>
      <w:lvlText w:val="•"/>
      <w:lvlJc w:val="left"/>
      <w:pPr>
        <w:ind w:left="6334" w:hanging="428"/>
      </w:pPr>
      <w:rPr/>
    </w:lvl>
    <w:lvl w:ilvl="5">
      <w:start w:val="0"/>
      <w:numFmt w:val="bullet"/>
      <w:lvlText w:val="•"/>
      <w:lvlJc w:val="left"/>
      <w:pPr>
        <w:ind w:left="7253" w:hanging="428"/>
      </w:pPr>
      <w:rPr/>
    </w:lvl>
    <w:lvl w:ilvl="6">
      <w:start w:val="0"/>
      <w:numFmt w:val="bullet"/>
      <w:lvlText w:val="•"/>
      <w:lvlJc w:val="left"/>
      <w:pPr>
        <w:ind w:left="8171" w:hanging="427"/>
      </w:pPr>
      <w:rPr/>
    </w:lvl>
    <w:lvl w:ilvl="7">
      <w:start w:val="0"/>
      <w:numFmt w:val="bullet"/>
      <w:lvlText w:val="•"/>
      <w:lvlJc w:val="left"/>
      <w:pPr>
        <w:ind w:left="9090" w:hanging="428"/>
      </w:pPr>
      <w:rPr/>
    </w:lvl>
    <w:lvl w:ilvl="8">
      <w:start w:val="0"/>
      <w:numFmt w:val="bullet"/>
      <w:lvlText w:val="•"/>
      <w:lvlJc w:val="left"/>
      <w:pPr>
        <w:ind w:left="10009" w:hanging="428"/>
      </w:pPr>
      <w:rPr/>
    </w:lvl>
  </w:abstractNum>
  <w:abstractNum w:abstractNumId="4">
    <w:lvl w:ilvl="0">
      <w:start w:val="1"/>
      <w:numFmt w:val="lowerLetter"/>
      <w:lvlText w:val="(%1)"/>
      <w:lvlJc w:val="left"/>
      <w:pPr>
        <w:ind w:left="3101" w:hanging="720"/>
      </w:pPr>
      <w:rPr>
        <w:rFonts w:ascii="Arial Narrow" w:cs="Arial Narrow" w:eastAsia="Arial Narrow" w:hAnsi="Arial Narrow"/>
        <w:sz w:val="22"/>
        <w:szCs w:val="22"/>
      </w:rPr>
    </w:lvl>
    <w:lvl w:ilvl="1">
      <w:start w:val="0"/>
      <w:numFmt w:val="bullet"/>
      <w:lvlText w:val="•"/>
      <w:lvlJc w:val="left"/>
      <w:pPr>
        <w:ind w:left="3974" w:hanging="720"/>
      </w:pPr>
      <w:rPr/>
    </w:lvl>
    <w:lvl w:ilvl="2">
      <w:start w:val="0"/>
      <w:numFmt w:val="bullet"/>
      <w:lvlText w:val="•"/>
      <w:lvlJc w:val="left"/>
      <w:pPr>
        <w:ind w:left="4849" w:hanging="720"/>
      </w:pPr>
      <w:rPr/>
    </w:lvl>
    <w:lvl w:ilvl="3">
      <w:start w:val="0"/>
      <w:numFmt w:val="bullet"/>
      <w:lvlText w:val="•"/>
      <w:lvlJc w:val="left"/>
      <w:pPr>
        <w:ind w:left="5723" w:hanging="720"/>
      </w:pPr>
      <w:rPr/>
    </w:lvl>
    <w:lvl w:ilvl="4">
      <w:start w:val="0"/>
      <w:numFmt w:val="bullet"/>
      <w:lvlText w:val="•"/>
      <w:lvlJc w:val="left"/>
      <w:pPr>
        <w:ind w:left="6598" w:hanging="720"/>
      </w:pPr>
      <w:rPr/>
    </w:lvl>
    <w:lvl w:ilvl="5">
      <w:start w:val="0"/>
      <w:numFmt w:val="bullet"/>
      <w:lvlText w:val="•"/>
      <w:lvlJc w:val="left"/>
      <w:pPr>
        <w:ind w:left="7473" w:hanging="720"/>
      </w:pPr>
      <w:rPr/>
    </w:lvl>
    <w:lvl w:ilvl="6">
      <w:start w:val="0"/>
      <w:numFmt w:val="bullet"/>
      <w:lvlText w:val="•"/>
      <w:lvlJc w:val="left"/>
      <w:pPr>
        <w:ind w:left="8347" w:hanging="720"/>
      </w:pPr>
      <w:rPr/>
    </w:lvl>
    <w:lvl w:ilvl="7">
      <w:start w:val="0"/>
      <w:numFmt w:val="bullet"/>
      <w:lvlText w:val="•"/>
      <w:lvlJc w:val="left"/>
      <w:pPr>
        <w:ind w:left="9222" w:hanging="720"/>
      </w:pPr>
      <w:rPr/>
    </w:lvl>
    <w:lvl w:ilvl="8">
      <w:start w:val="0"/>
      <w:numFmt w:val="bullet"/>
      <w:lvlText w:val="•"/>
      <w:lvlJc w:val="left"/>
      <w:pPr>
        <w:ind w:left="10097" w:hanging="720"/>
      </w:pPr>
      <w:rPr/>
    </w:lvl>
  </w:abstractNum>
  <w:abstractNum w:abstractNumId="5">
    <w:lvl w:ilvl="0">
      <w:start w:val="1"/>
      <w:numFmt w:val="lowerLetter"/>
      <w:lvlText w:val="(%1)"/>
      <w:lvlJc w:val="left"/>
      <w:pPr>
        <w:ind w:left="2021" w:hanging="360"/>
      </w:pPr>
      <w:rPr>
        <w:rFonts w:ascii="Helvetica Neue" w:cs="Helvetica Neue" w:eastAsia="Helvetica Neue" w:hAnsi="Helvetica Neue"/>
        <w:sz w:val="24"/>
        <w:szCs w:val="24"/>
      </w:rPr>
    </w:lvl>
    <w:lvl w:ilvl="1">
      <w:start w:val="1"/>
      <w:numFmt w:val="lowerRoman"/>
      <w:lvlText w:val="(%2)"/>
      <w:lvlJc w:val="left"/>
      <w:pPr>
        <w:ind w:left="2561" w:hanging="538"/>
      </w:pPr>
      <w:rPr>
        <w:rFonts w:ascii="Helvetica Neue" w:cs="Helvetica Neue" w:eastAsia="Helvetica Neue" w:hAnsi="Helvetica Neue"/>
        <w:sz w:val="24"/>
        <w:szCs w:val="24"/>
      </w:rPr>
    </w:lvl>
    <w:lvl w:ilvl="2">
      <w:start w:val="0"/>
      <w:numFmt w:val="bullet"/>
      <w:lvlText w:val="•"/>
      <w:lvlJc w:val="left"/>
      <w:pPr>
        <w:ind w:left="2560" w:hanging="540"/>
      </w:pPr>
      <w:rPr/>
    </w:lvl>
    <w:lvl w:ilvl="3">
      <w:start w:val="0"/>
      <w:numFmt w:val="bullet"/>
      <w:lvlText w:val="•"/>
      <w:lvlJc w:val="left"/>
      <w:pPr>
        <w:ind w:left="2740" w:hanging="540"/>
      </w:pPr>
      <w:rPr/>
    </w:lvl>
    <w:lvl w:ilvl="4">
      <w:start w:val="0"/>
      <w:numFmt w:val="bullet"/>
      <w:lvlText w:val="•"/>
      <w:lvlJc w:val="left"/>
      <w:pPr>
        <w:ind w:left="4040" w:hanging="540"/>
      </w:pPr>
      <w:rPr/>
    </w:lvl>
    <w:lvl w:ilvl="5">
      <w:start w:val="0"/>
      <w:numFmt w:val="bullet"/>
      <w:lvlText w:val="•"/>
      <w:lvlJc w:val="left"/>
      <w:pPr>
        <w:ind w:left="5341" w:hanging="540"/>
      </w:pPr>
      <w:rPr/>
    </w:lvl>
    <w:lvl w:ilvl="6">
      <w:start w:val="0"/>
      <w:numFmt w:val="bullet"/>
      <w:lvlText w:val="•"/>
      <w:lvlJc w:val="left"/>
      <w:pPr>
        <w:ind w:left="6642" w:hanging="540"/>
      </w:pPr>
      <w:rPr/>
    </w:lvl>
    <w:lvl w:ilvl="7">
      <w:start w:val="0"/>
      <w:numFmt w:val="bullet"/>
      <w:lvlText w:val="•"/>
      <w:lvlJc w:val="left"/>
      <w:pPr>
        <w:ind w:left="7943" w:hanging="540"/>
      </w:pPr>
      <w:rPr/>
    </w:lvl>
    <w:lvl w:ilvl="8">
      <w:start w:val="0"/>
      <w:numFmt w:val="bullet"/>
      <w:lvlText w:val="•"/>
      <w:lvlJc w:val="left"/>
      <w:pPr>
        <w:ind w:left="9244" w:hanging="540"/>
      </w:pPr>
      <w:rPr/>
    </w:lvl>
  </w:abstractNum>
  <w:abstractNum w:abstractNumId="6">
    <w:lvl w:ilvl="0">
      <w:start w:val="1"/>
      <w:numFmt w:val="decimal"/>
      <w:lvlText w:val="%1-"/>
      <w:lvlJc w:val="left"/>
      <w:pPr>
        <w:ind w:left="1891" w:hanging="230"/>
      </w:pPr>
      <w:rPr>
        <w:rFonts w:ascii="Arial" w:cs="Arial" w:eastAsia="Arial" w:hAnsi="Arial"/>
        <w:b w:val="1"/>
        <w:sz w:val="24"/>
        <w:szCs w:val="24"/>
      </w:rPr>
    </w:lvl>
    <w:lvl w:ilvl="1">
      <w:start w:val="1"/>
      <w:numFmt w:val="lowerLetter"/>
      <w:lvlText w:val="(%2)"/>
      <w:lvlJc w:val="left"/>
      <w:pPr>
        <w:ind w:left="2655" w:hanging="428"/>
      </w:pPr>
      <w:rPr>
        <w:rFonts w:ascii="Arial Narrow" w:cs="Arial Narrow" w:eastAsia="Arial Narrow" w:hAnsi="Arial Narrow"/>
        <w:sz w:val="22"/>
        <w:szCs w:val="22"/>
      </w:rPr>
    </w:lvl>
    <w:lvl w:ilvl="2">
      <w:start w:val="0"/>
      <w:numFmt w:val="bullet"/>
      <w:lvlText w:val="•"/>
      <w:lvlJc w:val="left"/>
      <w:pPr>
        <w:ind w:left="2800" w:hanging="428"/>
      </w:pPr>
      <w:rPr/>
    </w:lvl>
    <w:lvl w:ilvl="3">
      <w:start w:val="0"/>
      <w:numFmt w:val="bullet"/>
      <w:lvlText w:val="•"/>
      <w:lvlJc w:val="left"/>
      <w:pPr>
        <w:ind w:left="3100" w:hanging="428"/>
      </w:pPr>
      <w:rPr/>
    </w:lvl>
    <w:lvl w:ilvl="4">
      <w:start w:val="0"/>
      <w:numFmt w:val="bullet"/>
      <w:lvlText w:val="•"/>
      <w:lvlJc w:val="left"/>
      <w:pPr>
        <w:ind w:left="4349" w:hanging="428.0000000000009"/>
      </w:pPr>
      <w:rPr/>
    </w:lvl>
    <w:lvl w:ilvl="5">
      <w:start w:val="0"/>
      <w:numFmt w:val="bullet"/>
      <w:lvlText w:val="•"/>
      <w:lvlJc w:val="left"/>
      <w:pPr>
        <w:ind w:left="5598" w:hanging="428"/>
      </w:pPr>
      <w:rPr/>
    </w:lvl>
    <w:lvl w:ilvl="6">
      <w:start w:val="0"/>
      <w:numFmt w:val="bullet"/>
      <w:lvlText w:val="•"/>
      <w:lvlJc w:val="left"/>
      <w:pPr>
        <w:ind w:left="6848" w:hanging="428"/>
      </w:pPr>
      <w:rPr/>
    </w:lvl>
    <w:lvl w:ilvl="7">
      <w:start w:val="0"/>
      <w:numFmt w:val="bullet"/>
      <w:lvlText w:val="•"/>
      <w:lvlJc w:val="left"/>
      <w:pPr>
        <w:ind w:left="8097" w:hanging="427"/>
      </w:pPr>
      <w:rPr/>
    </w:lvl>
    <w:lvl w:ilvl="8">
      <w:start w:val="0"/>
      <w:numFmt w:val="bullet"/>
      <w:lvlText w:val="•"/>
      <w:lvlJc w:val="left"/>
      <w:pPr>
        <w:ind w:left="9347" w:hanging="428"/>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0"/>
      <w:numFmt w:val="bullet"/>
      <w:lvlText w:val="-"/>
      <w:lvlJc w:val="left"/>
      <w:pPr>
        <w:ind w:left="2088" w:hanging="150"/>
      </w:pPr>
      <w:rPr>
        <w:rFonts w:ascii="Helvetica Neue" w:cs="Helvetica Neue" w:eastAsia="Helvetica Neue" w:hAnsi="Helvetica Neue"/>
        <w:sz w:val="24"/>
        <w:szCs w:val="24"/>
      </w:rPr>
    </w:lvl>
    <w:lvl w:ilvl="1">
      <w:start w:val="0"/>
      <w:numFmt w:val="bullet"/>
      <w:lvlText w:val="•"/>
      <w:lvlJc w:val="left"/>
      <w:pPr>
        <w:ind w:left="3056" w:hanging="150"/>
      </w:pPr>
      <w:rPr/>
    </w:lvl>
    <w:lvl w:ilvl="2">
      <w:start w:val="0"/>
      <w:numFmt w:val="bullet"/>
      <w:lvlText w:val="•"/>
      <w:lvlJc w:val="left"/>
      <w:pPr>
        <w:ind w:left="4033" w:hanging="150"/>
      </w:pPr>
      <w:rPr/>
    </w:lvl>
    <w:lvl w:ilvl="3">
      <w:start w:val="0"/>
      <w:numFmt w:val="bullet"/>
      <w:lvlText w:val="•"/>
      <w:lvlJc w:val="left"/>
      <w:pPr>
        <w:ind w:left="5009" w:hanging="150"/>
      </w:pPr>
      <w:rPr/>
    </w:lvl>
    <w:lvl w:ilvl="4">
      <w:start w:val="0"/>
      <w:numFmt w:val="bullet"/>
      <w:lvlText w:val="•"/>
      <w:lvlJc w:val="left"/>
      <w:pPr>
        <w:ind w:left="5986" w:hanging="150"/>
      </w:pPr>
      <w:rPr/>
    </w:lvl>
    <w:lvl w:ilvl="5">
      <w:start w:val="0"/>
      <w:numFmt w:val="bullet"/>
      <w:lvlText w:val="•"/>
      <w:lvlJc w:val="left"/>
      <w:pPr>
        <w:ind w:left="6963" w:hanging="150"/>
      </w:pPr>
      <w:rPr/>
    </w:lvl>
    <w:lvl w:ilvl="6">
      <w:start w:val="0"/>
      <w:numFmt w:val="bullet"/>
      <w:lvlText w:val="•"/>
      <w:lvlJc w:val="left"/>
      <w:pPr>
        <w:ind w:left="7939" w:hanging="150"/>
      </w:pPr>
      <w:rPr/>
    </w:lvl>
    <w:lvl w:ilvl="7">
      <w:start w:val="0"/>
      <w:numFmt w:val="bullet"/>
      <w:lvlText w:val="•"/>
      <w:lvlJc w:val="left"/>
      <w:pPr>
        <w:ind w:left="8916" w:hanging="150"/>
      </w:pPr>
      <w:rPr/>
    </w:lvl>
    <w:lvl w:ilvl="8">
      <w:start w:val="0"/>
      <w:numFmt w:val="bullet"/>
      <w:lvlText w:val="•"/>
      <w:lvlJc w:val="left"/>
      <w:pPr>
        <w:ind w:left="9893" w:hanging="150"/>
      </w:pPr>
      <w:rPr/>
    </w:lvl>
  </w:abstractNum>
  <w:abstractNum w:abstractNumId="9">
    <w:lvl w:ilvl="0">
      <w:start w:val="1"/>
      <w:numFmt w:val="decimal"/>
      <w:lvlText w:val="%1."/>
      <w:lvlJc w:val="left"/>
      <w:pPr>
        <w:ind w:left="1661" w:hanging="720"/>
      </w:pPr>
      <w:rPr>
        <w:rFonts w:ascii="Helvetica Neue" w:cs="Helvetica Neue" w:eastAsia="Helvetica Neue" w:hAnsi="Helvetica Neue"/>
        <w:sz w:val="24"/>
        <w:szCs w:val="24"/>
      </w:rPr>
    </w:lvl>
    <w:lvl w:ilvl="1">
      <w:start w:val="1"/>
      <w:numFmt w:val="lowerLetter"/>
      <w:lvlText w:val="(%2)"/>
      <w:lvlJc w:val="left"/>
      <w:pPr>
        <w:ind w:left="2369" w:hanging="426"/>
      </w:pPr>
      <w:rPr>
        <w:rFonts w:ascii="Helvetica Neue" w:cs="Helvetica Neue" w:eastAsia="Helvetica Neue" w:hAnsi="Helvetica Neue"/>
        <w:sz w:val="24"/>
        <w:szCs w:val="24"/>
      </w:rPr>
    </w:lvl>
    <w:lvl w:ilvl="2">
      <w:start w:val="0"/>
      <w:numFmt w:val="bullet"/>
      <w:lvlText w:val="•"/>
      <w:lvlJc w:val="left"/>
      <w:pPr>
        <w:ind w:left="3414" w:hanging="426.00000000000045"/>
      </w:pPr>
      <w:rPr/>
    </w:lvl>
    <w:lvl w:ilvl="3">
      <w:start w:val="0"/>
      <w:numFmt w:val="bullet"/>
      <w:lvlText w:val="•"/>
      <w:lvlJc w:val="left"/>
      <w:pPr>
        <w:ind w:left="4468" w:hanging="426"/>
      </w:pPr>
      <w:rPr/>
    </w:lvl>
    <w:lvl w:ilvl="4">
      <w:start w:val="0"/>
      <w:numFmt w:val="bullet"/>
      <w:lvlText w:val="•"/>
      <w:lvlJc w:val="left"/>
      <w:pPr>
        <w:ind w:left="5522" w:hanging="426"/>
      </w:pPr>
      <w:rPr/>
    </w:lvl>
    <w:lvl w:ilvl="5">
      <w:start w:val="0"/>
      <w:numFmt w:val="bullet"/>
      <w:lvlText w:val="•"/>
      <w:lvlJc w:val="left"/>
      <w:pPr>
        <w:ind w:left="6576" w:hanging="426"/>
      </w:pPr>
      <w:rPr/>
    </w:lvl>
    <w:lvl w:ilvl="6">
      <w:start w:val="0"/>
      <w:numFmt w:val="bullet"/>
      <w:lvlText w:val="•"/>
      <w:lvlJc w:val="left"/>
      <w:pPr>
        <w:ind w:left="7630" w:hanging="426"/>
      </w:pPr>
      <w:rPr/>
    </w:lvl>
    <w:lvl w:ilvl="7">
      <w:start w:val="0"/>
      <w:numFmt w:val="bullet"/>
      <w:lvlText w:val="•"/>
      <w:lvlJc w:val="left"/>
      <w:pPr>
        <w:ind w:left="8684" w:hanging="426"/>
      </w:pPr>
      <w:rPr/>
    </w:lvl>
    <w:lvl w:ilvl="8">
      <w:start w:val="0"/>
      <w:numFmt w:val="bullet"/>
      <w:lvlText w:val="•"/>
      <w:lvlJc w:val="left"/>
      <w:pPr>
        <w:ind w:left="9738" w:hanging="426"/>
      </w:pPr>
      <w:rPr/>
    </w:lvl>
  </w:abstractNum>
  <w:abstractNum w:abstractNumId="10">
    <w:lvl w:ilvl="0">
      <w:start w:val="1"/>
      <w:numFmt w:val="lowerLetter"/>
      <w:lvlText w:val="%1)"/>
      <w:lvlJc w:val="left"/>
      <w:pPr>
        <w:ind w:left="1932" w:hanging="272"/>
      </w:pPr>
      <w:rPr>
        <w:rFonts w:ascii="Helvetica Neue" w:cs="Helvetica Neue" w:eastAsia="Helvetica Neue" w:hAnsi="Helvetica Neue"/>
        <w:sz w:val="24"/>
        <w:szCs w:val="24"/>
      </w:rPr>
    </w:lvl>
    <w:lvl w:ilvl="1">
      <w:start w:val="1"/>
      <w:numFmt w:val="lowerRoman"/>
      <w:lvlText w:val="%2)"/>
      <w:lvlJc w:val="left"/>
      <w:pPr>
        <w:ind w:left="2655" w:hanging="394"/>
      </w:pPr>
      <w:rPr>
        <w:rFonts w:ascii="Helvetica Neue" w:cs="Helvetica Neue" w:eastAsia="Helvetica Neue" w:hAnsi="Helvetica Neue"/>
        <w:sz w:val="24"/>
        <w:szCs w:val="24"/>
      </w:rPr>
    </w:lvl>
    <w:lvl w:ilvl="2">
      <w:start w:val="0"/>
      <w:numFmt w:val="bullet"/>
      <w:lvlText w:val="•"/>
      <w:lvlJc w:val="left"/>
      <w:pPr>
        <w:ind w:left="3680" w:hanging="394"/>
      </w:pPr>
      <w:rPr/>
    </w:lvl>
    <w:lvl w:ilvl="3">
      <w:start w:val="0"/>
      <w:numFmt w:val="bullet"/>
      <w:lvlText w:val="•"/>
      <w:lvlJc w:val="left"/>
      <w:pPr>
        <w:ind w:left="4701" w:hanging="394"/>
      </w:pPr>
      <w:rPr/>
    </w:lvl>
    <w:lvl w:ilvl="4">
      <w:start w:val="0"/>
      <w:numFmt w:val="bullet"/>
      <w:lvlText w:val="•"/>
      <w:lvlJc w:val="left"/>
      <w:pPr>
        <w:ind w:left="5722" w:hanging="392"/>
      </w:pPr>
      <w:rPr/>
    </w:lvl>
    <w:lvl w:ilvl="5">
      <w:start w:val="0"/>
      <w:numFmt w:val="bullet"/>
      <w:lvlText w:val="•"/>
      <w:lvlJc w:val="left"/>
      <w:pPr>
        <w:ind w:left="6742" w:hanging="392"/>
      </w:pPr>
      <w:rPr/>
    </w:lvl>
    <w:lvl w:ilvl="6">
      <w:start w:val="0"/>
      <w:numFmt w:val="bullet"/>
      <w:lvlText w:val="•"/>
      <w:lvlJc w:val="left"/>
      <w:pPr>
        <w:ind w:left="7763" w:hanging="394"/>
      </w:pPr>
      <w:rPr/>
    </w:lvl>
    <w:lvl w:ilvl="7">
      <w:start w:val="0"/>
      <w:numFmt w:val="bullet"/>
      <w:lvlText w:val="•"/>
      <w:lvlJc w:val="left"/>
      <w:pPr>
        <w:ind w:left="8784" w:hanging="394"/>
      </w:pPr>
      <w:rPr/>
    </w:lvl>
    <w:lvl w:ilvl="8">
      <w:start w:val="0"/>
      <w:numFmt w:val="bullet"/>
      <w:lvlText w:val="•"/>
      <w:lvlJc w:val="left"/>
      <w:pPr>
        <w:ind w:left="9804" w:hanging="394"/>
      </w:pPr>
      <w:rPr/>
    </w:lvl>
  </w:abstractNum>
  <w:abstractNum w:abstractNumId="11">
    <w:lvl w:ilvl="0">
      <w:start w:val="0"/>
      <w:numFmt w:val="bullet"/>
      <w:lvlText w:val="●"/>
      <w:lvlJc w:val="left"/>
      <w:pPr>
        <w:ind w:left="722" w:hanging="612"/>
      </w:pPr>
      <w:rPr>
        <w:rFonts w:ascii="Times New Roman" w:cs="Times New Roman" w:eastAsia="Times New Roman" w:hAnsi="Times New Roman"/>
        <w:color w:val="212121"/>
        <w:sz w:val="20"/>
        <w:szCs w:val="20"/>
      </w:rPr>
    </w:lvl>
    <w:lvl w:ilvl="1">
      <w:start w:val="0"/>
      <w:numFmt w:val="bullet"/>
      <w:lvlText w:val="●"/>
      <w:lvlJc w:val="left"/>
      <w:pPr>
        <w:ind w:left="948" w:hanging="360"/>
      </w:pPr>
      <w:rPr>
        <w:rFonts w:ascii="Times New Roman" w:cs="Times New Roman" w:eastAsia="Times New Roman" w:hAnsi="Times New Roman"/>
        <w:color w:val="212121"/>
        <w:sz w:val="20"/>
        <w:szCs w:val="20"/>
      </w:rPr>
    </w:lvl>
    <w:lvl w:ilvl="2">
      <w:start w:val="0"/>
      <w:numFmt w:val="bullet"/>
      <w:lvlText w:val="•"/>
      <w:lvlJc w:val="left"/>
      <w:pPr>
        <w:ind w:left="1316" w:hanging="360"/>
      </w:pPr>
      <w:rPr/>
    </w:lvl>
    <w:lvl w:ilvl="3">
      <w:start w:val="0"/>
      <w:numFmt w:val="bullet"/>
      <w:lvlText w:val="•"/>
      <w:lvlJc w:val="left"/>
      <w:pPr>
        <w:ind w:left="1693" w:hanging="360"/>
      </w:pPr>
      <w:rPr/>
    </w:lvl>
    <w:lvl w:ilvl="4">
      <w:start w:val="0"/>
      <w:numFmt w:val="bullet"/>
      <w:lvlText w:val="•"/>
      <w:lvlJc w:val="left"/>
      <w:pPr>
        <w:ind w:left="2069" w:hanging="360"/>
      </w:pPr>
      <w:rPr/>
    </w:lvl>
    <w:lvl w:ilvl="5">
      <w:start w:val="0"/>
      <w:numFmt w:val="bullet"/>
      <w:lvlText w:val="•"/>
      <w:lvlJc w:val="left"/>
      <w:pPr>
        <w:ind w:left="2446" w:hanging="360"/>
      </w:pPr>
      <w:rPr/>
    </w:lvl>
    <w:lvl w:ilvl="6">
      <w:start w:val="0"/>
      <w:numFmt w:val="bullet"/>
      <w:lvlText w:val="•"/>
      <w:lvlJc w:val="left"/>
      <w:pPr>
        <w:ind w:left="2822" w:hanging="360"/>
      </w:pPr>
      <w:rPr/>
    </w:lvl>
    <w:lvl w:ilvl="7">
      <w:start w:val="0"/>
      <w:numFmt w:val="bullet"/>
      <w:lvlText w:val="•"/>
      <w:lvlJc w:val="left"/>
      <w:pPr>
        <w:ind w:left="3199" w:hanging="360"/>
      </w:pPr>
      <w:rPr/>
    </w:lvl>
    <w:lvl w:ilvl="8">
      <w:start w:val="0"/>
      <w:numFmt w:val="bullet"/>
      <w:lvlText w:val="•"/>
      <w:lvlJc w:val="left"/>
      <w:pPr>
        <w:ind w:left="3575" w:hanging="360"/>
      </w:pPr>
      <w:rPr/>
    </w:lvl>
  </w:abstractNum>
  <w:abstractNum w:abstractNumId="12">
    <w:lvl w:ilvl="0">
      <w:start w:val="1"/>
      <w:numFmt w:val="lowerLetter"/>
      <w:lvlText w:val="%1)"/>
      <w:lvlJc w:val="left"/>
      <w:pPr>
        <w:ind w:left="1691" w:hanging="247"/>
      </w:pPr>
      <w:rPr>
        <w:rFonts w:ascii="Arial" w:cs="Arial" w:eastAsia="Arial" w:hAnsi="Arial"/>
        <w:b w:val="1"/>
        <w:i w:val="1"/>
        <w:sz w:val="24"/>
        <w:szCs w:val="24"/>
      </w:rPr>
    </w:lvl>
    <w:lvl w:ilvl="1">
      <w:start w:val="0"/>
      <w:numFmt w:val="bullet"/>
      <w:lvlText w:val="•"/>
      <w:lvlJc w:val="left"/>
      <w:pPr>
        <w:ind w:left="2708" w:hanging="247"/>
      </w:pPr>
      <w:rPr/>
    </w:lvl>
    <w:lvl w:ilvl="2">
      <w:start w:val="0"/>
      <w:numFmt w:val="bullet"/>
      <w:lvlText w:val="•"/>
      <w:lvlJc w:val="left"/>
      <w:pPr>
        <w:ind w:left="3727" w:hanging="247"/>
      </w:pPr>
      <w:rPr/>
    </w:lvl>
    <w:lvl w:ilvl="3">
      <w:start w:val="0"/>
      <w:numFmt w:val="bullet"/>
      <w:lvlText w:val="•"/>
      <w:lvlJc w:val="left"/>
      <w:pPr>
        <w:ind w:left="4745" w:hanging="247"/>
      </w:pPr>
      <w:rPr/>
    </w:lvl>
    <w:lvl w:ilvl="4">
      <w:start w:val="0"/>
      <w:numFmt w:val="bullet"/>
      <w:lvlText w:val="•"/>
      <w:lvlJc w:val="left"/>
      <w:pPr>
        <w:ind w:left="5764" w:hanging="247.0000000000009"/>
      </w:pPr>
      <w:rPr/>
    </w:lvl>
    <w:lvl w:ilvl="5">
      <w:start w:val="0"/>
      <w:numFmt w:val="bullet"/>
      <w:lvlText w:val="•"/>
      <w:lvlJc w:val="left"/>
      <w:pPr>
        <w:ind w:left="6783" w:hanging="247.0000000000009"/>
      </w:pPr>
      <w:rPr/>
    </w:lvl>
    <w:lvl w:ilvl="6">
      <w:start w:val="0"/>
      <w:numFmt w:val="bullet"/>
      <w:lvlText w:val="•"/>
      <w:lvlJc w:val="left"/>
      <w:pPr>
        <w:ind w:left="7801" w:hanging="247"/>
      </w:pPr>
      <w:rPr/>
    </w:lvl>
    <w:lvl w:ilvl="7">
      <w:start w:val="0"/>
      <w:numFmt w:val="bullet"/>
      <w:lvlText w:val="•"/>
      <w:lvlJc w:val="left"/>
      <w:pPr>
        <w:ind w:left="8820" w:hanging="247"/>
      </w:pPr>
      <w:rPr/>
    </w:lvl>
    <w:lvl w:ilvl="8">
      <w:start w:val="0"/>
      <w:numFmt w:val="bullet"/>
      <w:lvlText w:val="•"/>
      <w:lvlJc w:val="left"/>
      <w:pPr>
        <w:ind w:left="9839" w:hanging="247"/>
      </w:pPr>
      <w:rPr/>
    </w:lvl>
  </w:abstractNum>
  <w:abstractNum w:abstractNumId="13">
    <w:lvl w:ilvl="0">
      <w:start w:val="1"/>
      <w:numFmt w:val="lowerLetter"/>
      <w:lvlText w:val="%1)"/>
      <w:lvlJc w:val="left"/>
      <w:pPr>
        <w:ind w:left="1944" w:hanging="284"/>
      </w:pPr>
      <w:rPr>
        <w:rFonts w:ascii="Helvetica Neue" w:cs="Helvetica Neue" w:eastAsia="Helvetica Neue" w:hAnsi="Helvetica Neue"/>
        <w:sz w:val="24"/>
        <w:szCs w:val="24"/>
      </w:rPr>
    </w:lvl>
    <w:lvl w:ilvl="1">
      <w:start w:val="1"/>
      <w:numFmt w:val="upperLetter"/>
      <w:lvlText w:val="%2)"/>
      <w:lvlJc w:val="left"/>
      <w:pPr>
        <w:ind w:left="2021" w:hanging="360"/>
      </w:pPr>
      <w:rPr>
        <w:rFonts w:ascii="Helvetica Neue" w:cs="Helvetica Neue" w:eastAsia="Helvetica Neue" w:hAnsi="Helvetica Neue"/>
        <w:sz w:val="24"/>
        <w:szCs w:val="24"/>
      </w:rPr>
    </w:lvl>
    <w:lvl w:ilvl="2">
      <w:start w:val="2"/>
      <w:numFmt w:val="decimal"/>
      <w:lvlText w:val="%3)"/>
      <w:lvlJc w:val="left"/>
      <w:pPr>
        <w:ind w:left="2561" w:hanging="310"/>
      </w:pPr>
      <w:rPr>
        <w:rFonts w:ascii="Helvetica Neue" w:cs="Helvetica Neue" w:eastAsia="Helvetica Neue" w:hAnsi="Helvetica Neue"/>
        <w:sz w:val="24"/>
        <w:szCs w:val="24"/>
      </w:rPr>
    </w:lvl>
    <w:lvl w:ilvl="3">
      <w:start w:val="0"/>
      <w:numFmt w:val="bullet"/>
      <w:lvlText w:val="•"/>
      <w:lvlJc w:val="left"/>
      <w:pPr>
        <w:ind w:left="3720" w:hanging="310"/>
      </w:pPr>
      <w:rPr/>
    </w:lvl>
    <w:lvl w:ilvl="4">
      <w:start w:val="0"/>
      <w:numFmt w:val="bullet"/>
      <w:lvlText w:val="•"/>
      <w:lvlJc w:val="left"/>
      <w:pPr>
        <w:ind w:left="4881" w:hanging="310"/>
      </w:pPr>
      <w:rPr/>
    </w:lvl>
    <w:lvl w:ilvl="5">
      <w:start w:val="0"/>
      <w:numFmt w:val="bullet"/>
      <w:lvlText w:val="•"/>
      <w:lvlJc w:val="left"/>
      <w:pPr>
        <w:ind w:left="6042" w:hanging="310"/>
      </w:pPr>
      <w:rPr/>
    </w:lvl>
    <w:lvl w:ilvl="6">
      <w:start w:val="0"/>
      <w:numFmt w:val="bullet"/>
      <w:lvlText w:val="•"/>
      <w:lvlJc w:val="left"/>
      <w:pPr>
        <w:ind w:left="7203" w:hanging="310"/>
      </w:pPr>
      <w:rPr/>
    </w:lvl>
    <w:lvl w:ilvl="7">
      <w:start w:val="0"/>
      <w:numFmt w:val="bullet"/>
      <w:lvlText w:val="•"/>
      <w:lvlJc w:val="left"/>
      <w:pPr>
        <w:ind w:left="8364" w:hanging="310"/>
      </w:pPr>
      <w:rPr/>
    </w:lvl>
    <w:lvl w:ilvl="8">
      <w:start w:val="0"/>
      <w:numFmt w:val="bullet"/>
      <w:lvlText w:val="•"/>
      <w:lvlJc w:val="left"/>
      <w:pPr>
        <w:ind w:left="9524" w:hanging="310"/>
      </w:pPr>
      <w:rPr/>
    </w:lvl>
  </w:abstractNum>
  <w:abstractNum w:abstractNumId="14">
    <w:lvl w:ilvl="0">
      <w:start w:val="1"/>
      <w:numFmt w:val="lowerRoman"/>
      <w:lvlText w:val="%1)"/>
      <w:lvlJc w:val="left"/>
      <w:pPr>
        <w:ind w:left="1836" w:hanging="175"/>
      </w:pPr>
      <w:rPr>
        <w:rFonts w:ascii="Arial" w:cs="Arial" w:eastAsia="Arial" w:hAnsi="Arial"/>
        <w:b w:val="1"/>
        <w:i w:val="1"/>
        <w:sz w:val="24"/>
        <w:szCs w:val="24"/>
      </w:rPr>
    </w:lvl>
    <w:lvl w:ilvl="1">
      <w:start w:val="0"/>
      <w:numFmt w:val="bullet"/>
      <w:lvlText w:val="•"/>
      <w:lvlJc w:val="left"/>
      <w:pPr>
        <w:ind w:left="2840" w:hanging="175"/>
      </w:pPr>
      <w:rPr/>
    </w:lvl>
    <w:lvl w:ilvl="2">
      <w:start w:val="0"/>
      <w:numFmt w:val="bullet"/>
      <w:lvlText w:val="•"/>
      <w:lvlJc w:val="left"/>
      <w:pPr>
        <w:ind w:left="3841" w:hanging="175"/>
      </w:pPr>
      <w:rPr/>
    </w:lvl>
    <w:lvl w:ilvl="3">
      <w:start w:val="0"/>
      <w:numFmt w:val="bullet"/>
      <w:lvlText w:val="•"/>
      <w:lvlJc w:val="left"/>
      <w:pPr>
        <w:ind w:left="4841" w:hanging="175"/>
      </w:pPr>
      <w:rPr/>
    </w:lvl>
    <w:lvl w:ilvl="4">
      <w:start w:val="0"/>
      <w:numFmt w:val="bullet"/>
      <w:lvlText w:val="•"/>
      <w:lvlJc w:val="left"/>
      <w:pPr>
        <w:ind w:left="5842" w:hanging="175"/>
      </w:pPr>
      <w:rPr/>
    </w:lvl>
    <w:lvl w:ilvl="5">
      <w:start w:val="0"/>
      <w:numFmt w:val="bullet"/>
      <w:lvlText w:val="•"/>
      <w:lvlJc w:val="left"/>
      <w:pPr>
        <w:ind w:left="6843" w:hanging="175"/>
      </w:pPr>
      <w:rPr/>
    </w:lvl>
    <w:lvl w:ilvl="6">
      <w:start w:val="0"/>
      <w:numFmt w:val="bullet"/>
      <w:lvlText w:val="•"/>
      <w:lvlJc w:val="left"/>
      <w:pPr>
        <w:ind w:left="7843" w:hanging="175"/>
      </w:pPr>
      <w:rPr/>
    </w:lvl>
    <w:lvl w:ilvl="7">
      <w:start w:val="0"/>
      <w:numFmt w:val="bullet"/>
      <w:lvlText w:val="•"/>
      <w:lvlJc w:val="left"/>
      <w:pPr>
        <w:ind w:left="8844" w:hanging="175"/>
      </w:pPr>
      <w:rPr/>
    </w:lvl>
    <w:lvl w:ilvl="8">
      <w:start w:val="0"/>
      <w:numFmt w:val="bullet"/>
      <w:lvlText w:val="•"/>
      <w:lvlJc w:val="left"/>
      <w:pPr>
        <w:ind w:left="9845" w:hanging="175"/>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002"/>
    </w:pPr>
    <w:rPr>
      <w:rFonts w:ascii="Arial" w:cs="Arial" w:eastAsia="Arial" w:hAnsi="Arial"/>
      <w:b w:val="1"/>
      <w:sz w:val="24"/>
      <w:szCs w:val="24"/>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2002"/>
    </w:pPr>
    <w:rPr>
      <w:rFonts w:ascii="Arial" w:cs="Arial" w:eastAsia="Arial" w:hAnsi="Arial"/>
      <w:b w:val="1"/>
      <w:sz w:val="24"/>
      <w:szCs w:val="24"/>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uiPriority w:val="1"/>
    <w:qFormat w:val="1"/>
    <w:rPr>
      <w:rFonts w:ascii="Microsoft Sans Serif" w:cs="Microsoft Sans Serif" w:eastAsia="Microsoft Sans Serif" w:hAnsi="Microsoft Sans Serif"/>
    </w:rPr>
  </w:style>
  <w:style w:type="paragraph" w:styleId="Ttulo1">
    <w:name w:val="heading 1"/>
    <w:basedOn w:val="Normal"/>
    <w:uiPriority w:val="1"/>
    <w:qFormat w:val="1"/>
    <w:pPr>
      <w:ind w:left="2002"/>
      <w:outlineLvl w:val="0"/>
    </w:pPr>
    <w:rPr>
      <w:rFonts w:ascii="Arial" w:cs="Arial" w:eastAsia="Arial" w:hAnsi="Arial"/>
      <w:b w:val="1"/>
      <w:bCs w:val="1"/>
      <w:sz w:val="24"/>
      <w:szCs w:val="24"/>
    </w:rPr>
  </w:style>
  <w:style w:type="paragraph" w:styleId="Ttulo2">
    <w:name w:val="heading 2"/>
    <w:basedOn w:val="Normal"/>
    <w:next w:val="Normal"/>
    <w:link w:val="Ttulo2Car"/>
    <w:uiPriority w:val="9"/>
    <w:semiHidden w:val="1"/>
    <w:unhideWhenUsed w:val="1"/>
    <w:qFormat w:val="1"/>
    <w:rsid w:val="0007202D"/>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rPr>
      <w:sz w:val="24"/>
      <w:szCs w:val="24"/>
    </w:rPr>
  </w:style>
  <w:style w:type="paragraph" w:styleId="Prrafodelista">
    <w:name w:val="List Paragraph"/>
    <w:aliases w:val="Bullet List,FooterText,numbered,Paragraphe de liste1,Bulletr List Paragraph,列出段落,列出段落1,lp1,Listas,Scitum normal,List Paragraph11,List Paragraph,Articulo,List Paragraph 1,Citation List,Normal bullet 2,Paragraphe de liste PBLH,AB List 1"/>
    <w:basedOn w:val="Normal"/>
    <w:link w:val="PrrafodelistaCar"/>
    <w:uiPriority w:val="34"/>
    <w:qFormat w:val="1"/>
    <w:pPr>
      <w:ind w:left="2369" w:hanging="540"/>
      <w:jc w:val="both"/>
    </w:pPr>
  </w:style>
  <w:style w:type="paragraph" w:styleId="TableParagraph" w:customStyle="1">
    <w:name w:val="Table Paragraph"/>
    <w:basedOn w:val="Normal"/>
    <w:uiPriority w:val="1"/>
    <w:qFormat w:val="1"/>
  </w:style>
  <w:style w:type="paragraph" w:styleId="Textodeglobo">
    <w:name w:val="Balloon Text"/>
    <w:basedOn w:val="Normal"/>
    <w:link w:val="TextodegloboCar"/>
    <w:uiPriority w:val="99"/>
    <w:semiHidden w:val="1"/>
    <w:unhideWhenUsed w:val="1"/>
    <w:rsid w:val="004312A6"/>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4312A6"/>
    <w:rPr>
      <w:rFonts w:ascii="Tahoma" w:cs="Tahoma" w:eastAsia="Microsoft Sans Serif" w:hAnsi="Tahoma"/>
      <w:sz w:val="16"/>
      <w:szCs w:val="16"/>
      <w:lang w:val="es-ES"/>
    </w:rPr>
  </w:style>
  <w:style w:type="character" w:styleId="PrrafodelistaCar" w:customStyle="1">
    <w:name w:val="Párrafo de lista Car"/>
    <w:aliases w:val="Bullet List Car,FooterText Car,numbered Car,Paragraphe de liste1 Car,Bulletr List Paragraph Car,列出段落 Car,列出段落1 Car,lp1 Car,Listas Car,Scitum normal Car,List Paragraph11 Car,List Paragraph Car,Articulo Car,List Paragraph 1 Car"/>
    <w:link w:val="Prrafodelista"/>
    <w:uiPriority w:val="34"/>
    <w:qFormat w:val="1"/>
    <w:locked w:val="1"/>
    <w:rsid w:val="00CC05F9"/>
    <w:rPr>
      <w:rFonts w:ascii="Microsoft Sans Serif" w:cs="Microsoft Sans Serif" w:eastAsia="Microsoft Sans Serif" w:hAnsi="Microsoft Sans Serif"/>
      <w:lang w:val="es-ES"/>
    </w:rPr>
  </w:style>
  <w:style w:type="character" w:styleId="Refdecomentario">
    <w:name w:val="annotation reference"/>
    <w:basedOn w:val="Fuentedeprrafopredeter"/>
    <w:uiPriority w:val="99"/>
    <w:semiHidden w:val="1"/>
    <w:unhideWhenUsed w:val="1"/>
    <w:rsid w:val="004E1BE8"/>
    <w:rPr>
      <w:sz w:val="16"/>
      <w:szCs w:val="16"/>
    </w:rPr>
  </w:style>
  <w:style w:type="paragraph" w:styleId="Textocomentario">
    <w:name w:val="annotation text"/>
    <w:basedOn w:val="Normal"/>
    <w:link w:val="TextocomentarioCar"/>
    <w:uiPriority w:val="99"/>
    <w:semiHidden w:val="1"/>
    <w:unhideWhenUsed w:val="1"/>
    <w:rsid w:val="004E1BE8"/>
    <w:rPr>
      <w:sz w:val="20"/>
      <w:szCs w:val="20"/>
    </w:rPr>
  </w:style>
  <w:style w:type="character" w:styleId="TextocomentarioCar" w:customStyle="1">
    <w:name w:val="Texto comentario Car"/>
    <w:basedOn w:val="Fuentedeprrafopredeter"/>
    <w:link w:val="Textocomentario"/>
    <w:uiPriority w:val="99"/>
    <w:semiHidden w:val="1"/>
    <w:rsid w:val="004E1BE8"/>
    <w:rPr>
      <w:rFonts w:ascii="Microsoft Sans Serif" w:cs="Microsoft Sans Serif" w:eastAsia="Microsoft Sans Serif" w:hAnsi="Microsoft Sans Serif"/>
      <w:sz w:val="20"/>
      <w:szCs w:val="20"/>
      <w:lang w:val="es-ES"/>
    </w:rPr>
  </w:style>
  <w:style w:type="paragraph" w:styleId="Asuntodelcomentario">
    <w:name w:val="annotation subject"/>
    <w:basedOn w:val="Textocomentario"/>
    <w:next w:val="Textocomentario"/>
    <w:link w:val="AsuntodelcomentarioCar"/>
    <w:uiPriority w:val="99"/>
    <w:semiHidden w:val="1"/>
    <w:unhideWhenUsed w:val="1"/>
    <w:rsid w:val="004E1BE8"/>
    <w:rPr>
      <w:b w:val="1"/>
      <w:bCs w:val="1"/>
    </w:rPr>
  </w:style>
  <w:style w:type="character" w:styleId="AsuntodelcomentarioCar" w:customStyle="1">
    <w:name w:val="Asunto del comentario Car"/>
    <w:basedOn w:val="TextocomentarioCar"/>
    <w:link w:val="Asuntodelcomentario"/>
    <w:uiPriority w:val="99"/>
    <w:semiHidden w:val="1"/>
    <w:rsid w:val="004E1BE8"/>
    <w:rPr>
      <w:rFonts w:ascii="Microsoft Sans Serif" w:cs="Microsoft Sans Serif" w:eastAsia="Microsoft Sans Serif" w:hAnsi="Microsoft Sans Serif"/>
      <w:b w:val="1"/>
      <w:bCs w:val="1"/>
      <w:sz w:val="20"/>
      <w:szCs w:val="20"/>
      <w:lang w:val="es-ES"/>
    </w:rPr>
  </w:style>
  <w:style w:type="character" w:styleId="Ttulo2Car" w:customStyle="1">
    <w:name w:val="Título 2 Car"/>
    <w:basedOn w:val="Fuentedeprrafopredeter"/>
    <w:link w:val="Ttulo2"/>
    <w:uiPriority w:val="9"/>
    <w:semiHidden w:val="1"/>
    <w:rsid w:val="0007202D"/>
    <w:rPr>
      <w:rFonts w:asciiTheme="majorHAnsi" w:cstheme="majorBidi" w:eastAsiaTheme="majorEastAsia" w:hAnsiTheme="majorHAnsi"/>
      <w:b w:val="1"/>
      <w:bCs w:val="1"/>
      <w:color w:val="4f81bd" w:themeColor="accent1"/>
      <w:sz w:val="26"/>
      <w:szCs w:val="26"/>
      <w:lang w:val="es-ES"/>
    </w:rPr>
  </w:style>
  <w:style w:type="character" w:styleId="Refdenotaalpie">
    <w:name w:val="footnote reference"/>
    <w:uiPriority w:val="99"/>
    <w:rsid w:val="0007202D"/>
    <w:rPr>
      <w:vertAlign w:val="superscript"/>
    </w:rPr>
  </w:style>
  <w:style w:type="character" w:styleId="Hipervnculo">
    <w:name w:val="Hyperlink"/>
    <w:basedOn w:val="Fuentedeprrafopredeter"/>
    <w:uiPriority w:val="99"/>
    <w:unhideWhenUsed w:val="1"/>
    <w:rsid w:val="00C25F26"/>
    <w:rPr>
      <w:color w:val="0000ff" w:themeColor="hyperlink"/>
      <w:u w:val="single"/>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4"/>
    <w:tblPr>
      <w:tblStyleRowBandSize w:val="1"/>
      <w:tblStyleColBandSize w:val="1"/>
    </w:tblPr>
  </w:style>
  <w:style w:type="table" w:styleId="a0" w:customStyle="1">
    <w:basedOn w:val="TableNormal4"/>
    <w:tblPr>
      <w:tblStyleRowBandSize w:val="1"/>
      <w:tblStyleColBandSize w:val="1"/>
    </w:tblPr>
  </w:style>
  <w:style w:type="table" w:styleId="a1" w:customStyle="1">
    <w:basedOn w:val="TableNormal4"/>
    <w:tblPr>
      <w:tblStyleRowBandSize w:val="1"/>
      <w:tblStyleColBandSize w:val="1"/>
    </w:tblPr>
  </w:style>
  <w:style w:type="table" w:styleId="a2" w:customStyle="1">
    <w:basedOn w:val="TableNormal4"/>
    <w:tblPr>
      <w:tblStyleRowBandSize w:val="1"/>
      <w:tblStyleColBandSize w:val="1"/>
    </w:tblPr>
  </w:style>
  <w:style w:type="table" w:styleId="a3" w:customStyle="1">
    <w:basedOn w:val="TableNormal4"/>
    <w:tblPr>
      <w:tblStyleRowBandSize w:val="1"/>
      <w:tblStyleColBandSize w:val="1"/>
    </w:tblPr>
  </w:style>
  <w:style w:type="table" w:styleId="a4" w:customStyle="1">
    <w:basedOn w:val="TableNormal4"/>
    <w:tblPr>
      <w:tblStyleRowBandSize w:val="1"/>
      <w:tblStyleColBandSize w:val="1"/>
    </w:tblPr>
  </w:style>
  <w:style w:type="paragraph" w:styleId="Encabezado">
    <w:name w:val="header"/>
    <w:basedOn w:val="Normal"/>
    <w:link w:val="EncabezadoCar"/>
    <w:uiPriority w:val="99"/>
    <w:unhideWhenUsed w:val="1"/>
    <w:rsid w:val="001B0DFE"/>
    <w:pPr>
      <w:tabs>
        <w:tab w:val="center" w:pos="4252"/>
        <w:tab w:val="right" w:pos="8504"/>
      </w:tabs>
    </w:pPr>
  </w:style>
  <w:style w:type="character" w:styleId="EncabezadoCar" w:customStyle="1">
    <w:name w:val="Encabezado Car"/>
    <w:basedOn w:val="Fuentedeprrafopredeter"/>
    <w:link w:val="Encabezado"/>
    <w:uiPriority w:val="99"/>
    <w:rsid w:val="001B0DFE"/>
    <w:rPr>
      <w:rFonts w:ascii="Microsoft Sans Serif" w:cs="Microsoft Sans Serif" w:eastAsia="Microsoft Sans Serif" w:hAnsi="Microsoft Sans Serif"/>
    </w:rPr>
  </w:style>
  <w:style w:type="paragraph" w:styleId="Piedepgina">
    <w:name w:val="footer"/>
    <w:basedOn w:val="Normal"/>
    <w:link w:val="PiedepginaCar"/>
    <w:uiPriority w:val="99"/>
    <w:unhideWhenUsed w:val="1"/>
    <w:rsid w:val="001B0DFE"/>
    <w:pPr>
      <w:tabs>
        <w:tab w:val="center" w:pos="4252"/>
        <w:tab w:val="right" w:pos="8504"/>
      </w:tabs>
    </w:pPr>
  </w:style>
  <w:style w:type="character" w:styleId="PiedepginaCar" w:customStyle="1">
    <w:name w:val="Pie de página Car"/>
    <w:basedOn w:val="Fuentedeprrafopredeter"/>
    <w:link w:val="Piedepgina"/>
    <w:uiPriority w:val="99"/>
    <w:rsid w:val="001B0DFE"/>
    <w:rPr>
      <w:rFonts w:ascii="Microsoft Sans Serif" w:cs="Microsoft Sans Serif" w:eastAsia="Microsoft Sans Serif" w:hAnsi="Microsoft Sans Serif"/>
    </w:rPr>
  </w:style>
  <w:style w:type="table" w:styleId="a5" w:customStyle="1">
    <w:basedOn w:val="TableNormal3"/>
    <w:tblPr>
      <w:tblStyleRowBandSize w:val="1"/>
      <w:tblStyleColBandSize w:val="1"/>
    </w:tblPr>
  </w:style>
  <w:style w:type="table" w:styleId="a6" w:customStyle="1">
    <w:basedOn w:val="TableNormal3"/>
    <w:tblPr>
      <w:tblStyleRowBandSize w:val="1"/>
      <w:tblStyleColBandSize w:val="1"/>
    </w:tblPr>
  </w:style>
  <w:style w:type="table" w:styleId="a7" w:customStyle="1">
    <w:basedOn w:val="TableNormal3"/>
    <w:tblPr>
      <w:tblStyleRowBandSize w:val="1"/>
      <w:tblStyleColBandSize w:val="1"/>
    </w:tblPr>
  </w:style>
  <w:style w:type="table" w:styleId="a8" w:customStyle="1">
    <w:basedOn w:val="TableNormal3"/>
    <w:tblPr>
      <w:tblStyleRowBandSize w:val="1"/>
      <w:tblStyleColBandSize w:val="1"/>
    </w:tblPr>
  </w:style>
  <w:style w:type="table" w:styleId="a9" w:customStyle="1">
    <w:basedOn w:val="TableNormal3"/>
    <w:tblPr>
      <w:tblStyleRowBandSize w:val="1"/>
      <w:tblStyleColBandSize w:val="1"/>
    </w:tblPr>
  </w:style>
  <w:style w:type="table" w:styleId="aa" w:customStyle="1">
    <w:basedOn w:val="TableNormal3"/>
    <w:tblPr>
      <w:tblStyleRowBandSize w:val="1"/>
      <w:tblStyleColBandSize w:val="1"/>
    </w:tblPr>
  </w:style>
  <w:style w:type="table" w:styleId="ab" w:customStyle="1">
    <w:basedOn w:val="TableNormal3"/>
    <w:tblPr>
      <w:tblStyleRowBandSize w:val="1"/>
      <w:tblStyleColBandSize w:val="1"/>
      <w:tblCellMar>
        <w:left w:w="77.0" w:type="dxa"/>
        <w:right w:w="77.0" w:type="dxa"/>
      </w:tblCellMar>
    </w:tblPr>
  </w:style>
  <w:style w:type="table" w:styleId="ac" w:customStyle="1">
    <w:basedOn w:val="TableNormal2"/>
    <w:tblPr>
      <w:tblStyleRowBandSize w:val="1"/>
      <w:tblStyleColBandSize w:val="1"/>
      <w:tblCellMar>
        <w:left w:w="77.0" w:type="dxa"/>
        <w:right w:w="77.0" w:type="dxa"/>
      </w:tblCellMar>
    </w:tblPr>
  </w:style>
  <w:style w:type="table" w:styleId="ad" w:customStyle="1">
    <w:basedOn w:val="TableNormal2"/>
    <w:tblPr>
      <w:tblStyleRowBandSize w:val="1"/>
      <w:tblStyleColBandSize w:val="1"/>
      <w:tblCellMar>
        <w:left w:w="77.0" w:type="dxa"/>
        <w:right w:w="77.0" w:type="dxa"/>
      </w:tblCellMar>
    </w:tblPr>
  </w:style>
  <w:style w:type="table" w:styleId="ae" w:customStyle="1">
    <w:basedOn w:val="TableNormal2"/>
    <w:tblPr>
      <w:tblStyleRowBandSize w:val="1"/>
      <w:tblStyleColBandSize w:val="1"/>
      <w:tblCellMar>
        <w:left w:w="77.0" w:type="dxa"/>
        <w:right w:w="77.0" w:type="dxa"/>
      </w:tblCellMar>
    </w:tblPr>
  </w:style>
  <w:style w:type="table" w:styleId="af" w:customStyle="1">
    <w:basedOn w:val="TableNormal2"/>
    <w:tblPr>
      <w:tblStyleRowBandSize w:val="1"/>
      <w:tblStyleColBandSize w:val="1"/>
      <w:tblCellMar>
        <w:left w:w="77.0" w:type="dxa"/>
        <w:right w:w="77.0" w:type="dxa"/>
      </w:tblCellMar>
    </w:tblPr>
  </w:style>
  <w:style w:type="table" w:styleId="af0" w:customStyle="1">
    <w:basedOn w:val="TableNormal2"/>
    <w:tblPr>
      <w:tblStyleRowBandSize w:val="1"/>
      <w:tblStyleColBandSize w:val="1"/>
      <w:tblCellMar>
        <w:left w:w="77.0" w:type="dxa"/>
        <w:right w:w="77.0" w:type="dxa"/>
      </w:tblCellMar>
    </w:tblPr>
  </w:style>
  <w:style w:type="table" w:styleId="af1" w:customStyle="1">
    <w:basedOn w:val="TableNormal2"/>
    <w:tblPr>
      <w:tblStyleRowBandSize w:val="1"/>
      <w:tblStyleColBandSize w:val="1"/>
      <w:tblCellMar>
        <w:left w:w="77.0" w:type="dxa"/>
        <w:right w:w="77.0" w:type="dxa"/>
      </w:tblCellMar>
    </w:tblPr>
  </w:style>
  <w:style w:type="paragraph" w:styleId="NormalWeb">
    <w:name w:val="Normal (Web)"/>
    <w:basedOn w:val="Normal"/>
    <w:uiPriority w:val="99"/>
    <w:unhideWhenUsed w:val="1"/>
    <w:rsid w:val="001D2E62"/>
    <w:pPr>
      <w:widowControl w:val="1"/>
      <w:spacing w:after="100" w:afterAutospacing="1" w:before="100" w:beforeAutospacing="1"/>
    </w:pPr>
    <w:rPr>
      <w:rFonts w:ascii="Times New Roman" w:cs="Times New Roman" w:eastAsia="Times New Roman" w:hAnsi="Times New Roman"/>
      <w:sz w:val="24"/>
      <w:szCs w:val="24"/>
      <w:lang w:val="es-AR"/>
    </w:rPr>
  </w:style>
  <w:style w:type="character" w:styleId="apple-tab-span" w:customStyle="1">
    <w:name w:val="apple-tab-span"/>
    <w:basedOn w:val="Fuentedeprrafopredeter"/>
    <w:rsid w:val="001D2E62"/>
  </w:style>
  <w:style w:type="table" w:styleId="af2" w:customStyle="1">
    <w:basedOn w:val="TableNormal1"/>
    <w:tblPr>
      <w:tblStyleRowBandSize w:val="1"/>
      <w:tblStyleColBandSize w:val="1"/>
      <w:tblCellMar>
        <w:left w:w="77.0" w:type="dxa"/>
        <w:right w:w="77.0" w:type="dxa"/>
      </w:tblCellMar>
    </w:tblPr>
  </w:style>
  <w:style w:type="table" w:styleId="af3" w:customStyle="1">
    <w:basedOn w:val="TableNormal1"/>
    <w:tblPr>
      <w:tblStyleRowBandSize w:val="1"/>
      <w:tblStyleColBandSize w:val="1"/>
      <w:tblCellMar>
        <w:left w:w="77.0" w:type="dxa"/>
        <w:right w:w="77.0" w:type="dxa"/>
      </w:tblCellMar>
    </w:tblPr>
  </w:style>
  <w:style w:type="table" w:styleId="af4" w:customStyle="1">
    <w:basedOn w:val="TableNormal1"/>
    <w:tblPr>
      <w:tblStyleRowBandSize w:val="1"/>
      <w:tblStyleColBandSize w:val="1"/>
      <w:tblCellMar>
        <w:left w:w="77.0" w:type="dxa"/>
        <w:right w:w="77.0" w:type="dxa"/>
      </w:tblCellMar>
    </w:tblPr>
  </w:style>
  <w:style w:type="table" w:styleId="af5" w:customStyle="1">
    <w:basedOn w:val="TableNormal1"/>
    <w:tblPr>
      <w:tblStyleRowBandSize w:val="1"/>
      <w:tblStyleColBandSize w:val="1"/>
      <w:tblCellMar>
        <w:left w:w="77.0" w:type="dxa"/>
        <w:right w:w="77.0" w:type="dxa"/>
      </w:tblCellMar>
    </w:tblPr>
  </w:style>
  <w:style w:type="table" w:styleId="af6" w:customStyle="1">
    <w:basedOn w:val="TableNormal1"/>
    <w:tblPr>
      <w:tblStyleRowBandSize w:val="1"/>
      <w:tblStyleColBandSize w:val="1"/>
      <w:tblCellMar>
        <w:top w:w="100.0" w:type="dxa"/>
        <w:left w:w="100.0" w:type="dxa"/>
        <w:bottom w:w="100.0" w:type="dxa"/>
        <w:right w:w="100.0" w:type="dxa"/>
      </w:tblCellMar>
    </w:tblPr>
  </w:style>
  <w:style w:type="table" w:styleId="af7" w:customStyle="1">
    <w:basedOn w:val="TableNormal1"/>
    <w:tblPr>
      <w:tblStyleRowBandSize w:val="1"/>
      <w:tblStyleColBandSize w:val="1"/>
      <w:tblCellMar>
        <w:left w:w="77.0" w:type="dxa"/>
        <w:right w:w="77.0" w:type="dxa"/>
      </w:tblCellMar>
    </w:tblPr>
  </w:style>
  <w:style w:type="table" w:styleId="af8" w:customStyle="1">
    <w:basedOn w:val="TableNormal1"/>
    <w:tblPr>
      <w:tblStyleRowBandSize w:val="1"/>
      <w:tblStyleColBandSize w:val="1"/>
      <w:tblCellMar>
        <w:left w:w="77.0" w:type="dxa"/>
        <w:right w:w="77.0" w:type="dxa"/>
      </w:tblCellMar>
    </w:tblPr>
  </w:style>
  <w:style w:type="table" w:styleId="af9" w:customStyle="1">
    <w:basedOn w:val="TableNormal1"/>
    <w:tblPr>
      <w:tblStyleRowBandSize w:val="1"/>
      <w:tblStyleColBandSize w:val="1"/>
      <w:tblCellMar>
        <w:left w:w="77.0" w:type="dxa"/>
        <w:right w:w="77.0" w:type="dxa"/>
      </w:tblCellMar>
    </w:tblPr>
  </w:style>
  <w:style w:type="table" w:styleId="afa" w:customStyle="1">
    <w:basedOn w:val="TableNormal1"/>
    <w:tblPr>
      <w:tblStyleRowBandSize w:val="1"/>
      <w:tblStyleColBandSize w:val="1"/>
      <w:tblCellMar>
        <w:left w:w="77.0" w:type="dxa"/>
        <w:right w:w="77.0" w:type="dxa"/>
      </w:tblCellMar>
    </w:tblPr>
  </w:style>
  <w:style w:type="table" w:styleId="afb" w:customStyle="1">
    <w:basedOn w:val="TableNormal1"/>
    <w:tblPr>
      <w:tblStyleRowBandSize w:val="1"/>
      <w:tblStyleColBandSize w:val="1"/>
      <w:tblCellMar>
        <w:left w:w="77.0" w:type="dxa"/>
        <w:right w:w="77.0" w:type="dxa"/>
      </w:tblCellMar>
    </w:tblPr>
  </w:style>
  <w:style w:type="table" w:styleId="afc" w:customStyle="1">
    <w:basedOn w:val="TableNormal1"/>
    <w:tblPr>
      <w:tblStyleRowBandSize w:val="1"/>
      <w:tblStyleColBandSize w:val="1"/>
      <w:tblCellMar>
        <w:left w:w="77.0" w:type="dxa"/>
        <w:right w:w="77.0" w:type="dxa"/>
      </w:tblCellMar>
    </w:tblPr>
  </w:style>
  <w:style w:type="table" w:styleId="afd" w:customStyle="1">
    <w:basedOn w:val="TableNormal1"/>
    <w:tblPr>
      <w:tblStyleRowBandSize w:val="1"/>
      <w:tblStyleColBandSize w:val="1"/>
      <w:tblCellMar>
        <w:left w:w="77.0" w:type="dxa"/>
        <w:right w:w="77.0" w:type="dxa"/>
      </w:tblCellMar>
    </w:tblPr>
  </w:style>
  <w:style w:type="character" w:styleId="Mencinsinresolver">
    <w:name w:val="Unresolved Mention"/>
    <w:basedOn w:val="Fuentedeprrafopredeter"/>
    <w:uiPriority w:val="99"/>
    <w:semiHidden w:val="1"/>
    <w:unhideWhenUsed w:val="1"/>
    <w:rsid w:val="00D25941"/>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77.0" w:type="dxa"/>
        <w:bottom w:w="100.0" w:type="dxa"/>
        <w:right w:w="77.0" w:type="dxa"/>
      </w:tblCellMar>
    </w:tblPr>
  </w:style>
  <w:style w:type="table" w:styleId="Table2">
    <w:basedOn w:val="TableNormal"/>
    <w:tblPr>
      <w:tblStyleRowBandSize w:val="1"/>
      <w:tblStyleColBandSize w:val="1"/>
      <w:tblCellMar>
        <w:top w:w="100.0" w:type="dxa"/>
        <w:left w:w="77.0" w:type="dxa"/>
        <w:bottom w:w="100.0" w:type="dxa"/>
        <w:right w:w="77.0" w:type="dxa"/>
      </w:tblCellMar>
    </w:tblPr>
  </w:style>
  <w:style w:type="table" w:styleId="Table3">
    <w:basedOn w:val="TableNormal"/>
    <w:tblPr>
      <w:tblStyleRowBandSize w:val="1"/>
      <w:tblStyleColBandSize w:val="1"/>
      <w:tblCellMar>
        <w:top w:w="100.0" w:type="dxa"/>
        <w:left w:w="77.0" w:type="dxa"/>
        <w:bottom w:w="100.0" w:type="dxa"/>
        <w:right w:w="77.0" w:type="dxa"/>
      </w:tblCellMar>
    </w:tblPr>
  </w:style>
  <w:style w:type="table" w:styleId="Table4">
    <w:basedOn w:val="TableNormal"/>
    <w:tblPr>
      <w:tblStyleRowBandSize w:val="1"/>
      <w:tblStyleColBandSize w:val="1"/>
      <w:tblCellMar>
        <w:top w:w="100.0" w:type="dxa"/>
        <w:left w:w="77.0" w:type="dxa"/>
        <w:bottom w:w="100.0" w:type="dxa"/>
        <w:right w:w="77.0" w:type="dxa"/>
      </w:tblCellMar>
    </w:tblPr>
  </w:style>
  <w:style w:type="table" w:styleId="Table5">
    <w:basedOn w:val="TableNormal"/>
    <w:tblPr>
      <w:tblStyleRowBandSize w:val="1"/>
      <w:tblStyleColBandSize w:val="1"/>
      <w:tblCellMar>
        <w:top w:w="100.0" w:type="dxa"/>
        <w:left w:w="77.0" w:type="dxa"/>
        <w:bottom w:w="100.0" w:type="dxa"/>
        <w:right w:w="77.0" w:type="dxa"/>
      </w:tblCellMar>
    </w:tblPr>
  </w:style>
  <w:style w:type="table" w:styleId="Table6">
    <w:basedOn w:val="TableNormal"/>
    <w:tblPr>
      <w:tblStyleRowBandSize w:val="1"/>
      <w:tblStyleColBandSize w:val="1"/>
      <w:tblCellMar>
        <w:top w:w="100.0" w:type="dxa"/>
        <w:left w:w="77.0" w:type="dxa"/>
        <w:bottom w:w="100.0" w:type="dxa"/>
        <w:right w:w="77.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77.0" w:type="dxa"/>
        <w:bottom w:w="100.0" w:type="dxa"/>
        <w:right w:w="77.0" w:type="dxa"/>
      </w:tblCellMar>
    </w:tblPr>
  </w:style>
  <w:style w:type="table" w:styleId="Table2">
    <w:basedOn w:val="TableNormal"/>
    <w:tblPr>
      <w:tblStyleRowBandSize w:val="1"/>
      <w:tblStyleColBandSize w:val="1"/>
      <w:tblCellMar>
        <w:top w:w="100.0" w:type="dxa"/>
        <w:left w:w="77.0" w:type="dxa"/>
        <w:bottom w:w="100.0" w:type="dxa"/>
        <w:right w:w="77.0" w:type="dxa"/>
      </w:tblCellMar>
    </w:tblPr>
  </w:style>
  <w:style w:type="table" w:styleId="Table3">
    <w:basedOn w:val="TableNormal"/>
    <w:tblPr>
      <w:tblStyleRowBandSize w:val="1"/>
      <w:tblStyleColBandSize w:val="1"/>
      <w:tblCellMar>
        <w:top w:w="100.0" w:type="dxa"/>
        <w:left w:w="77.0" w:type="dxa"/>
        <w:bottom w:w="100.0" w:type="dxa"/>
        <w:right w:w="77.0" w:type="dxa"/>
      </w:tblCellMar>
    </w:tblPr>
  </w:style>
  <w:style w:type="table" w:styleId="Table4">
    <w:basedOn w:val="TableNormal"/>
    <w:tblPr>
      <w:tblStyleRowBandSize w:val="1"/>
      <w:tblStyleColBandSize w:val="1"/>
      <w:tblCellMar>
        <w:top w:w="100.0" w:type="dxa"/>
        <w:left w:w="77.0" w:type="dxa"/>
        <w:bottom w:w="100.0" w:type="dxa"/>
        <w:right w:w="77.0" w:type="dxa"/>
      </w:tblCellMar>
    </w:tblPr>
  </w:style>
  <w:style w:type="table" w:styleId="Table5">
    <w:basedOn w:val="TableNormal"/>
    <w:tblPr>
      <w:tblStyleRowBandSize w:val="1"/>
      <w:tblStyleColBandSize w:val="1"/>
      <w:tblCellMar>
        <w:top w:w="100.0" w:type="dxa"/>
        <w:left w:w="77.0" w:type="dxa"/>
        <w:bottom w:w="100.0" w:type="dxa"/>
        <w:right w:w="77.0" w:type="dxa"/>
      </w:tblCellMar>
    </w:tblPr>
  </w:style>
  <w:style w:type="table" w:styleId="Table6">
    <w:basedOn w:val="TableNormal"/>
    <w:tblPr>
      <w:tblStyleRowBandSize w:val="1"/>
      <w:tblStyleColBandSize w:val="1"/>
      <w:tblCellMar>
        <w:top w:w="100.0" w:type="dxa"/>
        <w:left w:w="77.0" w:type="dxa"/>
        <w:bottom w:w="100.0" w:type="dxa"/>
        <w:right w:w="77.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3.png"/><Relationship Id="rId13" Type="http://schemas.openxmlformats.org/officeDocument/2006/relationships/hyperlink" Target="http://www.iadb.org/integrity)" TargetMode="External"/><Relationship Id="rId12" Type="http://schemas.openxmlformats.org/officeDocument/2006/relationships/hyperlink" Target="http://www.iadb.org/integrit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ymes@unahur.edu.ar" TargetMode="External"/><Relationship Id="rId14"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pymes@unahur.edu.a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10" Type="http://schemas.openxmlformats.org/officeDocument/2006/relationships/font" Target="fonts/EncodeSansCondensed-bold.ttf"/><Relationship Id="rId9" Type="http://schemas.openxmlformats.org/officeDocument/2006/relationships/font" Target="fonts/EncodeSansCondensed-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RyyRMXGHlqt+WIM2xbdrCnplZQ==">CgMxLjAyCGguZ2pkZ3hzMgloLjMwajB6bGwyDmguNzlkN2M1Z3Q3OWRvMgloLjN6bnlzaDcyCWguMWZvYjl0ZTgAciExZWdXSkltODh5SUxKUjJJeDVmV1pyRVJ5VDZaOHE2Q2M=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2023-02-22T17:56:00Z</dcterms:created>
  <dc:creator>Usuario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2022-04-07T00:00:00Z</vt:lpwstr>
  </property>
</Properties>
</file>